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Comprehensive</w:t>
      </w:r>
      <w:r>
        <w:t xml:space="preserve"> </w:t>
      </w:r>
      <w:r>
        <w:t xml:space="preserve">Term</w:t>
      </w:r>
      <w:r>
        <w:t xml:space="preserve"> </w:t>
      </w:r>
      <w:r>
        <w:t xml:space="preserve">Paper</w:t>
      </w:r>
    </w:p>
    <w:bookmarkStart w:id="20" w:name="Xbbd07a42b57053ad64017f3f6ce80d23173dd0e"/>
    <w:p>
      <w:pPr>
        <w:pStyle w:val="Heading1"/>
      </w:pPr>
      <w:r>
        <w:t xml:space="preserve">The Critical Role of the Nurse in United States Houston Healthcare Systems</w:t>
      </w:r>
    </w:p>
    <w:p>
      <w:pPr>
        <w:pStyle w:val="FirstParagraph"/>
      </w:pPr>
      <w:r>
        <w:rPr>
          <w:bCs/>
          <w:b/>
        </w:rPr>
        <w:t xml:space="preserve">Date:</w:t>
      </w:r>
      <w:r>
        <w:t xml:space="preserve"> </w:t>
      </w:r>
      <w:r>
        <w:t xml:space="preserve">October 26, 2023</w:t>
      </w:r>
      <w:r>
        <w:br/>
      </w:r>
      <w:r>
        <w:t xml:space="preserve">[Student Name]</w:t>
      </w:r>
      <w:r>
        <w:br/>
      </w:r>
      <w:r>
        <w:t xml:space="preserve">HCA</w:t>
      </w:r>
      <w:r>
        <w:t xml:space="preserve"> </w:t>
      </w:r>
      <w:r>
        <w:t xml:space="preserve">405: Advanced Healthcare Administration</w:t>
      </w:r>
      <w:r>
        <w:br/>
      </w:r>
    </w:p>
    <w:p>
      <w:pPr>
        <w:pStyle w:val="BodyText"/>
      </w:pPr>
      <w:r>
        <w:t xml:space="preserve">Institution : University of Texas Medical Branch</w:t>
      </w:r>
    </w:p>
    <w:p>
      <w:r>
        <w:pict>
          <v:rect style="width:0;height:1.5pt" o:hralign="center" o:hrstd="t" o:hr="t"/>
        </w:pict>
      </w:r>
    </w:p>
    <w:bookmarkEnd w:id="20"/>
    <w:bookmarkStart w:id="27" w:name="introduction"/>
    <w:p>
      <w:pPr>
        <w:pStyle w:val="Heading1"/>
      </w:pPr>
      <w:r>
        <w:t xml:space="preserve">Introduction</w:t>
      </w:r>
    </w:p>
    <w:p>
      <w:pPr>
        <w:pStyle w:val="FirstParagraph"/>
      </w:pPr>
      <w:r>
        <w:t xml:space="preserve">The healthcare landscape in the United States is vast, complex, and continually evolving. Within this dynamic environment, few roles are as pivotal or as multifaceted as that of the nurse. This term paper explores the specific context of Houston, Texas a city renowned for its medical expertise and massive healthcare infrastructure to examine how nurses function within this ecosystem. As one of the largest cities in United States Houston serves as a unique microcosm for understanding national healthcare trends. The nurse is not merely an assistant to physicians but is often the primary caregiver, the patient advocate, and the central coordinator of care. This paper will analyze educational pathways, professional challenges, economic impacts, and future innovations concerning nursing practice specifically within United States Houston.</w:t>
      </w:r>
    </w:p>
    <w:bookmarkStart w:id="21" w:name="X49c7f9decd1596e03cb1b3428c1d792836fbad7"/>
    <w:p>
      <w:pPr>
        <w:pStyle w:val="Heading2"/>
      </w:pPr>
      <w:r>
        <w:t xml:space="preserve">The Houston Medical Context: A Unique Ecosystem</w:t>
      </w:r>
    </w:p>
    <w:p>
      <w:pPr>
        <w:pStyle w:val="FirstParagraph"/>
      </w:pPr>
      <w:r>
        <w:t xml:space="preserve">Houston is home to the Texas Medical Center largest medical complex in the world. For a nurse working in this region, opportunities for specialization are unparalleled. Whether practicing at MD Anderson Cancer Center, Texas Children's Hospital, or Ben Taub General Hospital a nurse in United States Houston is exposed to some of the most advanced technologies and treatment protocols globally. The diversity of patient populations further complicates and enriches this role. Houston is one of the most ethnically diverse cities in the country, requiring nurses to possess high levels cultural competence and linguistic adaptability.</w:t>
      </w:r>
    </w:p>
    <w:p>
      <w:pPr>
        <w:pStyle w:val="BodyText"/>
      </w:pPr>
      <w:r>
        <w:t xml:space="preserve">In this setting, a nurse must navigate not only clinical complexities but also systemic issues related to accessibility and equity. The term paper argues that the effectiveness of United States Houston healthcare delivery is directly proportional to the support provided to its nursing workforce. Without robust nursing leadership and adequate staffing ratios in facilities across Houston, even the most advanced medical technologies fail to deliver optimal patient outcomes.</w:t>
      </w:r>
    </w:p>
    <w:bookmarkEnd w:id="21"/>
    <w:bookmarkStart w:id="22" w:name="X57abdac42e6d62c8ae30c2d3b6c348a6eacde27"/>
    <w:p>
      <w:pPr>
        <w:pStyle w:val="Heading2"/>
      </w:pPr>
      <w:r>
        <w:t xml:space="preserve">Educational Pathways and Professional Standards</w:t>
      </w:r>
    </w:p>
    <w:p>
      <w:pPr>
        <w:pStyle w:val="FirstParagraph"/>
      </w:pPr>
      <w:r>
        <w:t xml:space="preserve">To practice as a Registered Nurse RN in Texas candidates must meet rigorous educational and licensing requirements set by the Texas Board of Nursing. In United States Houston institutions such as the University of Houston, Rice University, and Baylor College of Medicine offer robust nursing programs ranging from Associate Degree in Nursing ADN to Doctor of Nursing Practice DNP degrees.</w:t>
      </w:r>
    </w:p>
    <w:p>
      <w:pPr>
        <w:pStyle w:val="BodyText"/>
      </w:pPr>
      <w:r>
        <w:t xml:space="preserve">The shift toward higher levels education is evident in major hospitals across United States Houston magnet status facilities often require BSN Bachelor of Science in Nursing qualifications for hiring. This trend highlights the increasing complexity of nursing care which extends beyond bedside tasks to include data analysis, policy formulation, and interdisciplinary collaboration. For a nurse aiming to advance within the Houston healthcare market continuing education and specialization certifications such as Critical Care RN CCRN or Emergency Nurse Certification CEN are essential for career mobility.</w:t>
      </w:r>
    </w:p>
    <w:bookmarkEnd w:id="22"/>
    <w:bookmarkStart w:id="23" w:name="economic-impact-and-workforce-dynamics"/>
    <w:p>
      <w:pPr>
        <w:pStyle w:val="Heading2"/>
      </w:pPr>
      <w:r>
        <w:t xml:space="preserve">Economic Impact and Workforce Dynamics</w:t>
      </w:r>
    </w:p>
    <w:p>
      <w:pPr>
        <w:pStyle w:val="FirstParagraph"/>
      </w:pPr>
      <w:r>
        <w:t xml:space="preserve">The economic contribution of nurses in United States Houston extends far beyond their salaries. As the largest segment of the healthcare workforce nurses drive efficiency, reduce hospital readmissions through effective discharge planning and educate patients on preventive care thereby lowering long-term costs. However this economic value is currently threatened by a significant nursing shortage that affects both national and local levels.</w:t>
      </w:r>
    </w:p>
    <w:p>
      <w:pPr>
        <w:pStyle w:val="BodyText"/>
      </w:pPr>
      <w:r>
        <w:t xml:space="preserve">Hospitals in United States Houston face intense competition for talented nurses leading to high turnover rates and reliance on travel nurses which drives up operational costs. The burnout experienced post-pandemic has exacerbated this issue requiring healthcare administrators in cities like United States Houston to implement new retention strategies such as flexible scheduling wellness programs and competitive compensation packages. A nurse who feels supported and valued is more likely to provide high-quality care contributing directly to the hospital financial health through improved patient satisfaction scores which are increasingly tied reimbursement models.</w:t>
      </w:r>
    </w:p>
    <w:bookmarkEnd w:id="23"/>
    <w:bookmarkStart w:id="24" w:name="challenges-faced-by-nurses-in-houston"/>
    <w:p>
      <w:pPr>
        <w:pStyle w:val="Heading2"/>
      </w:pPr>
      <w:r>
        <w:t xml:space="preserve">Challenges Faced by Nurses in Houston</w:t>
      </w:r>
    </w:p>
    <w:p>
      <w:pPr>
        <w:pStyle w:val="FirstParagraph"/>
      </w:pPr>
      <w:r>
        <w:t xml:space="preserve">Nurses working in United States Houston confront unique challenges. The city is prone to extreme weather events including hurricanes and floods which can disrupt healthcare supply chains and strand staff during emergencies. For a nurse this means preparing for crisis scenarios where they must operate independently with limited resources.</w:t>
      </w:r>
    </w:p>
    <w:p>
      <w:pPr>
        <w:pStyle w:val="BodyText"/>
      </w:pPr>
      <w:r>
        <w:t xml:space="preserve">Furthermore the demographic shift toward an aging population in Texas places immense pressure on geriatric nursing services. Nurses are increasingly required to manage complex chronic conditions such as diabetes hypertension and heart disease among elderly patients who may have multiple comorbidities. In addition mental health awareness is growing rapidly in United States Houston with nurses taking on expanded roles in psychiatric care and substance abuse counseling addressing a critical gap in community health resources.</w:t>
      </w:r>
    </w:p>
    <w:bookmarkEnd w:id="24"/>
    <w:bookmarkStart w:id="25" w:name="X19c6eab0ef94a976de4270089f66c84472f35ef"/>
    <w:p>
      <w:pPr>
        <w:pStyle w:val="Heading2"/>
      </w:pPr>
      <w:r>
        <w:t xml:space="preserve">The Future of Nursing: Innovation and Technology</w:t>
      </w:r>
    </w:p>
    <w:p>
      <w:pPr>
        <w:pStyle w:val="FirstParagraph"/>
      </w:pPr>
      <w:r>
        <w:t xml:space="preserve">Looking ahead the role of the nurse in United States Houston will be transformed by technological advancements. Telehealth has become permanent fixture following widespread adoption during recent public health crises. Nurses are now integral to virtual care teams conducting remote assessments monitoring chronic conditions via wearable devices and providing digital health education.</w:t>
      </w:r>
    </w:p>
    <w:p>
      <w:pPr>
        <w:pStyle w:val="BodyText"/>
      </w:pPr>
      <w:r>
        <w:t xml:space="preserve">Artificial intelligence AI tools are also being integrated into nursing workflows in major Houston hospitals aiding in early detection of sepsis predicting patient deterioration and optimizing staffing allocations. A nurse who leverages these technologies can enhance their clinical judgment and improve patient safety outcomes. Moreover interdisciplinary teamwork is becoming more structured with nurses taking leadership roles in quality improvement committees ensuring that care processes are evidence-based and efficient.</w:t>
      </w:r>
    </w:p>
    <w:bookmarkEnd w:id="25"/>
    <w:bookmarkStart w:id="26" w:name="conclusion"/>
    <w:p>
      <w:pPr>
        <w:pStyle w:val="Heading2"/>
      </w:pPr>
      <w:r>
        <w:t xml:space="preserve">Conclusion</w:t>
      </w:r>
    </w:p>
    <w:p>
      <w:pPr>
        <w:pStyle w:val="FirstParagraph"/>
      </w:pPr>
      <w:r>
        <w:t xml:space="preserve">In conclusion the nurse stands at the heart of healthcare delivery in United States Houston. From their diverse educational backgrounds to their critical role during public health emergencies and everyday clinical practice nurses demonstrate resilience adaptability and compassion. The unique characteristics of United States Houston as a global medical hub provide both challenges and opportunities for nursing professionals.</w:t>
      </w:r>
    </w:p>
    <w:p>
      <w:pPr>
        <w:pStyle w:val="BodyText"/>
      </w:pPr>
      <w:r>
        <w:t xml:space="preserve">To sustain this vital workforce stakeholders including educational institutions healthcare administrators policymakers and communities must collaborate to address systemic issues such as staffing shortages burnout and technological integration. By empowering the nurse we empower the entire healthcare system ensuring that United States Houston continues to set the standard for excellence in patient care. The future of healthcare in this region depends on recognizing nurturing and supporting its most essential asset: the nurse.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Nurse in United States Houston: A Comprehensive Term Paper</dc:title>
  <dc:creator/>
  <dc:language>en</dc:language>
  <cp:keywords/>
  <dcterms:created xsi:type="dcterms:W3CDTF">2026-07-29T22:31:26Z</dcterms:created>
  <dcterms:modified xsi:type="dcterms:W3CDTF">2026-07-29T22:31:26Z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