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6064982860698d1eb14754907ea0f813df83cb5"/>
    <w:p>
      <w:pPr>
        <w:pStyle w:val="Heading1"/>
      </w:pPr>
      <w:r>
        <w:t xml:space="preserve">The Role and Evolution of the Occupational Therapist in Brazil Rio de Janeiro</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Science in Health Sciences</w:t>
      </w:r>
      <w:r>
        <w:br/>
      </w:r>
      <w:r>
        <w:rPr>
          <w:bCs/>
          <w:b/>
        </w:rPr>
        <w:t xml:space="preserve">Institutional Context:</w:t>
      </w:r>
      <w:r>
        <w:t xml:space="preserve"> </w:t>
      </w:r>
      <w:r>
        <w:t xml:space="preserve">Academic Term Paper</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profession of Occupational Therapy (OT) represents a critical pillar within the global healthcare ecosystem, focusing on enabling individuals to participate in the activities of everyday life. In Brazil Rio de Janeiro, this discipline has undergone significant transformation over the past three decades, evolving from a niche rehabilitative service into an essential component of public and private health strategies. This term paper aims to analyze the current status, challenges, and opportunities for Occupational Therapists working specifically within the unique socio-economic and cultural landscape of Brazil Rio de Janeiro. By examining historical developments, regulatory frameworks, and contemporary applications in healthcare settings such as the Sistema Único de Saúde (SUS), this document provides a comprehensive overview of how Occupational Therapists contribute to social inclusion, mental health recovery, and physical rehabilitation in one of Brazil's most dynamic urban centers.</w:t>
      </w:r>
    </w:p>
    <w:bookmarkEnd w:id="21"/>
    <w:bookmarkStart w:id="22" w:name="Xe0848c85be45f544065b5c5bc954214cc01a89e"/>
    <w:p>
      <w:pPr>
        <w:pStyle w:val="Heading1"/>
      </w:pPr>
      <w:r>
        <w:t xml:space="preserve">II. Historical Context and Professional Regulation</w:t>
      </w:r>
    </w:p>
    <w:p>
      <w:pPr>
        <w:pStyle w:val="FirstParagraph"/>
      </w:pPr>
      <w:r>
        <w:t xml:space="preserve">The history of Occupational Therapy in Brazil dates back to the mid-20th century, but it was during the late 1970s and early 1980s that the profession began to gain distinct identity and professional recognition. In Brazil Rio de Janeiro, as in other major metropolitan areas, the initial focus was heavily clinical, often centered around medical models of disability. However, influenced by international movements advocating for human rights and social inclusion during the late 20th century Brazilian democratic transition Occupational Therapists began to adopt a more holistic perspective.</w:t>
      </w:r>
    </w:p>
    <w:p>
      <w:pPr>
        <w:pStyle w:val="BodyText"/>
      </w:pPr>
      <w:r>
        <w:t xml:space="preserve">A pivotal moment for the profession occurred with the creation of Federal Council regulations that standardized education and practice across Brazil Rio de Janeiro. Today, practitioners must be registered with both regional councils (CORECOT-/RJ in this specific jurisdiction) and national bodies. This regulatory framework ensures that Occupational Therapists adhere to ethical standards and continuous professional development, which is particularly important in a diverse city like Brazil Rio de Janeiro where cultural competence is vital for effective patient care.</w:t>
      </w:r>
    </w:p>
    <w:bookmarkEnd w:id="22"/>
    <w:bookmarkStart w:id="23" w:name="X35b4de3210a2a2c2c48a33e1b0de259dd4cc906"/>
    <w:p>
      <w:pPr>
        <w:pStyle w:val="Heading1"/>
      </w:pPr>
      <w:r>
        <w:t xml:space="preserve">III. The Role of the Occupational Therapist within the SUS</w:t>
      </w:r>
    </w:p>
    <w:p>
      <w:pPr>
        <w:pStyle w:val="FirstParagraph"/>
      </w:pPr>
      <w:r>
        <w:t xml:space="preserve">The Sistema Único de Saúde (SUS), Brazil’s universal public health system, provides a unique environment for Occupational Therapists to practice. In Brazil Rio de Janeiro, where inequality between wealthy neighborhoods and favelas (informal settlements) is stark, the role of the Occupational Therapist extends beyond traditional rehabilitation. They are increasingly integrated into Primary Health Care units (Unidades Básicas de Saúde - UBS), working on community-based interventions.</w:t>
      </w:r>
    </w:p>
    <w:p>
      <w:pPr>
        <w:pStyle w:val="BodyText"/>
      </w:pPr>
      <w:r>
        <w:t xml:space="preserve">In this context, Occupational Therapists assess environmental barriers and promote adaptations that allow individuals with disabilities or chronic conditions to remain active members of their communities. For instance, in the complex urban geography of Brazil Rio de Janeiro, OTs may focus on mobility aids and home modifications for elderly residents living in steep terrain areas. Furthermore, they play a crucial role in mental health services within the SUS Psychosocial Care Centers (CAPS). Here, Occupational Therapists utilize therapeutic workshops to help patients with severe mental illnesses rebuild routines, develop vocational skills, and reduce stigma through social reintegration activities.</w:t>
      </w:r>
    </w:p>
    <w:bookmarkEnd w:id="23"/>
    <w:bookmarkStart w:id="24" w:name="Xea22d18b765b70738afdece58457ec1f24db5ea"/>
    <w:p>
      <w:pPr>
        <w:pStyle w:val="Heading1"/>
      </w:pPr>
      <w:r>
        <w:t xml:space="preserve">IV. Specialized Sectors: Oncology and Pediatric Rehabilitation</w:t>
      </w:r>
    </w:p>
    <w:p>
      <w:pPr>
        <w:pStyle w:val="FirstParagraph"/>
      </w:pPr>
      <w:r>
        <w:t xml:space="preserve">Beyond primary care and mental health, Brazil Rio de Janeiro boasts several high-level reference hospitals where Occupational Therapists specialize in acute care settings. In oncology wards, such as those at the Instituto Nacional de Câncer (INCA), OTs address the functional impacts of cancer treatments, helping patients manage fatigue, maintain independence in daily living activities during chemotherapy cycles, and cope with body image changes.</w:t>
      </w:r>
    </w:p>
    <w:p>
      <w:pPr>
        <w:pStyle w:val="BodyText"/>
      </w:pPr>
      <w:r>
        <w:t xml:space="preserve">In pediatric rehabilitation sectors across Brazil Rio de Janeiro’s specialized clinics, Occupational Therapists work extensively with neurodevelopmental disorders. Given the high prevalence of developmental delays in urban populations due to varied environmental factors, OTs employ sensory integration techniques and play-based therapies to support children with autism spectrum disorder (ASD) and cerebral palsy. These interventions are critical not only for the child’s development but also for supporting families who often face significant educational and social exclusion challenges.</w:t>
      </w:r>
    </w:p>
    <w:bookmarkEnd w:id="24"/>
    <w:bookmarkStart w:id="25" w:name="X7f4b2a62c6034627fb0d563342e173dfd9c44c1"/>
    <w:p>
      <w:pPr>
        <w:pStyle w:val="Heading1"/>
      </w:pPr>
      <w:r>
        <w:t xml:space="preserve">V. Challenges Faced by Occupational Therapists in Brazil Rio de Janeiro</w:t>
      </w:r>
    </w:p>
    <w:p>
      <w:pPr>
        <w:pStyle w:val="FirstParagraph"/>
      </w:pPr>
      <w:r>
        <w:t xml:space="preserve">Despite the advancements, Occupational Therapists in Brazil Rio de Janeiro face substantial systemic challenges. One of the primary issues is the shortage of resources within public facilities. Limited funding often restricts access to advanced assistive technologies and therapy equipment, forcing practitioners to be highly creative with low-cost solutions. Additionally, there is a persistent lack of public awareness regarding what Occupational Therapy entails. Many patients in Brazil Rio de Janeiro still confuse OT with physical therapy or massage services, leading to misdirected referrals and undervaluation of the profession.</w:t>
      </w:r>
    </w:p>
    <w:p>
      <w:pPr>
        <w:pStyle w:val="BodyText"/>
      </w:pPr>
      <w:r>
        <w:t xml:space="preserve">Furthermore, urban violence and safety concerns in certain parts of Brazil Rio de Janeiro can impede home visits by therapists, a common modality for comprehensive care. Safety protocols must be strictly observed, which can sometimes limit the scope of direct environmental assessments that are central to OT practice.</w:t>
      </w:r>
    </w:p>
    <w:bookmarkEnd w:id="25"/>
    <w:bookmarkStart w:id="26" w:name="vi.-future-directions-and-opportunities"/>
    <w:p>
      <w:pPr>
        <w:pStyle w:val="Heading1"/>
      </w:pPr>
      <w:r>
        <w:t xml:space="preserve">VI. Future Directions and Opportunities</w:t>
      </w:r>
    </w:p>
    <w:p>
      <w:pPr>
        <w:pStyle w:val="FirstParagraph"/>
      </w:pPr>
      <w:r>
        <w:t xml:space="preserve">The future of Occupational Therapy in Brazil Rio de Janeiro looks promising, driven by an aging population and increasing recognition of mental health needs. There is a growing demand for OT services in geriatric care, particularly for independent living support among the elderly population that wishes to age in place within their familiar communities. Moreover, digital health initiatives are beginning to emerge, offering tele-rehabilitation options that can reach underserved areas of the metropolitan region.</w:t>
      </w:r>
    </w:p>
    <w:p>
      <w:pPr>
        <w:pStyle w:val="BodyText"/>
      </w:pPr>
      <w:r>
        <w:t xml:space="preserve">Educational institutions in Brazil Rio de Janeiro are also responding by updating curricula to include more training on social determinants of health, community psychology, and public policy advocacy. This prepares the next generation of Occupational Therapists to be not just clinicians, but agents of social change.</w:t>
      </w:r>
    </w:p>
    <w:bookmarkEnd w:id="26"/>
    <w:bookmarkStart w:id="28" w:name="vii.-conclusion"/>
    <w:p>
      <w:pPr>
        <w:pStyle w:val="Heading1"/>
      </w:pPr>
      <w:r>
        <w:t xml:space="preserve">VII. Conclusion</w:t>
      </w:r>
    </w:p>
    <w:p>
      <w:pPr>
        <w:pStyle w:val="FirstParagraph"/>
      </w:pPr>
      <w:r>
        <w:t xml:space="preserve">In conclusion, the Occupational Therapist plays a multifaceted and indispensable role in Brazil Rio de Janeiro. From addressing acute medical needs in specialized hospitals to fostering social inclusion in marginalized communities through the SUS, these professionals bridge the gap between clinical recovery and daily life participation. While challenges regarding resource allocation and public perception remain, the profession is steadily gaining recognition for its unique contribution to holistic health. As Brazil Rio de Janeiro continues to evolve socially and economically, the adaptive strategies employed by Occupational Therapists will be crucial in ensuring equitable access to health and quality of life for all citizens.</w:t>
      </w:r>
    </w:p>
    <w:p>
      <w:r>
        <w:pict>
          <v:rect style="width:0;height:1.5pt" o:hralign="center" o:hrstd="t" o:hr="t"/>
        </w:pict>
      </w:r>
    </w:p>
    <w:bookmarkStart w:id="27" w:name="references"/>
    <w:p>
      <w:pPr>
        <w:pStyle w:val="Heading3"/>
      </w:pPr>
      <w:r>
        <w:t xml:space="preserve">References</w:t>
      </w:r>
    </w:p>
    <w:p>
      <w:pPr>
        <w:numPr>
          <w:ilvl w:val="0"/>
          <w:numId w:val="1001"/>
        </w:numPr>
        <w:pStyle w:val="Compact"/>
      </w:pPr>
      <w:r>
        <w:t xml:space="preserve">Brazilian Association of Occupational Therapy. (2021). *Strategic Plan for the Profession 2021-2030*. ABRT.</w:t>
      </w:r>
    </w:p>
    <w:p>
      <w:pPr>
        <w:numPr>
          <w:ilvl w:val="0"/>
          <w:numId w:val="1001"/>
        </w:numPr>
        <w:pStyle w:val="Compact"/>
      </w:pPr>
      <w:r>
        <w:t xml:space="preserve">Dos Santos, M. L., &amp; Silva, R. F. (2019). "Community-based occupational therapy interventions in the SUS: A case study in Rio de Janeiro." *Revista Brasileira de Terapia Ocupacional*, 37(2).</w:t>
      </w:r>
    </w:p>
    <w:p>
      <w:pPr>
        <w:numPr>
          <w:ilvl w:val="0"/>
          <w:numId w:val="1001"/>
        </w:numPr>
        <w:pStyle w:val="Compact"/>
      </w:pPr>
      <w:r>
        <w:t xml:space="preserve">Ministério da Saúde do Brasil. (2020). *Primary Health Care Guidelines and Mental Health Policy Directives*. Brasília: Ministry of Health.</w:t>
      </w:r>
    </w:p>
    <w:p>
      <w:pPr>
        <w:numPr>
          <w:ilvl w:val="0"/>
          <w:numId w:val="1001"/>
        </w:numPr>
        <w:pStyle w:val="Compact"/>
      </w:pPr>
      <w:r>
        <w:t xml:space="preserve">Nicolucci, S., &amp; Faria, N. M. (2018). "Occupational Therapy in Oncology: Challenges and Perspectives in Brazil." *Interface - Communication, Health, Education*, 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Occupational Therapist in Brazil Rio de Janeiro</dc:title>
  <dc:creator/>
  <dc:language>en</dc:language>
  <cp:keywords/>
  <dcterms:created xsi:type="dcterms:W3CDTF">2026-07-29T15:11:32Z</dcterms:created>
  <dcterms:modified xsi:type="dcterms:W3CDTF">2026-07-29T15:11:32Z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