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Development</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China</w:t>
      </w:r>
      <w:r>
        <w:t xml:space="preserve"> </w:t>
      </w:r>
      <w:r>
        <w:t xml:space="preserve">Shanghai</w:t>
      </w:r>
    </w:p>
    <w:bookmarkStart w:id="28" w:name="X1c54e2db90d55e411b7dafbcdc55b0b6dd2160c"/>
    <w:p>
      <w:pPr>
        <w:pStyle w:val="Heading1"/>
      </w:pPr>
      <w:r>
        <w:t xml:space="preserve">The Role and Development of the Occupational Therapist in China Shanghai</w:t>
      </w:r>
    </w:p>
    <w:p>
      <w:pPr>
        <w:pStyle w:val="FirstParagraph"/>
      </w:pPr>
      <w:r>
        <w:rPr>
          <w:bCs/>
          <w:b/>
        </w:rPr>
        <w:t xml:space="preserve">A Term Paper on Rehabilitation Services in a Rapidly Modernizing Metropolis</w:t>
      </w:r>
    </w:p>
    <w:bookmarkStart w:id="20" w:name="abstract"/>
    <w:p>
      <w:pPr>
        <w:pStyle w:val="Heading2"/>
      </w:pPr>
      <w:r>
        <w:t xml:space="preserve">Abstract</w:t>
      </w:r>
    </w:p>
    <w:p>
      <w:pPr>
        <w:pStyle w:val="FirstParagraph"/>
      </w:pPr>
      <w:r>
        <w:t xml:space="preserve">This term paper explores the evolving landscape of healthcare within China Shanghai, with a specific focus on the emerging profession of the Occupational Therapist. As Shanghai transforms into a global metropolis characterized by rapid urbanization, an aging population, and increasing lifestyle-related health issues, the demand for comprehensive rehabilitation services has surged. This document analyzes historical context, current challenges in integrating occupational therapy (OT) into the Chinese healthcare system, specific applications for elderly care and pediatric development in Shanghai, and future policy recommendations. It argues that recognizing the Occupational Therapist as a vital pillar of public health is essential for maintaining high standards of living in one of China's most dynamic cities.</w:t>
      </w:r>
    </w:p>
    <w:bookmarkEnd w:id="20"/>
    <w:bookmarkStart w:id="21" w:name="introduction"/>
    <w:p>
      <w:pPr>
        <w:pStyle w:val="Heading2"/>
      </w:pPr>
      <w:r>
        <w:t xml:space="preserve">Introduction</w:t>
      </w:r>
    </w:p>
    <w:p>
      <w:pPr>
        <w:pStyle w:val="FirstParagraph"/>
      </w:pPr>
      <w:r>
        <w:t xml:space="preserve">In recent decades, the healthcare paradigm in China has shifted significantly from treating acute diseases to managing chronic conditions and promoting holistic wellness. Within this broader national shift, Shanghai stands as a pioneering example of modern urban healthcare challenges. As a Tier-1 city with one of the oldest populations in China and some of the fastest-paced lifestyles globally, Shanghai faces unique demographic pressures. Central to addressing these pressures is the profession of the Occupational Therapist (OT). Unlike physical therapists who focus primarily on gross motor skills, an Occupational Therapist focuses on enabling individuals to perform daily activities—occupations—that are meaningful to them. This term paper aims to define the critical role of the Occupational Therapist in China Shanghai, examining how this profession bridges medical recovery with social reintegration.</w:t>
      </w:r>
    </w:p>
    <w:bookmarkEnd w:id="21"/>
    <w:bookmarkStart w:id="22" w:name="X24b66b5876240d6c659ac1807e0d42ccbe8e116"/>
    <w:p>
      <w:pPr>
        <w:pStyle w:val="Heading2"/>
      </w:pPr>
      <w:r>
        <w:t xml:space="preserve">Historical Context and Professional Development</w:t>
      </w:r>
    </w:p>
    <w:p>
      <w:pPr>
        <w:pStyle w:val="FirstParagraph"/>
      </w:pPr>
      <w:r>
        <w:t xml:space="preserve">The concept of occupational therapy in China is relatively young compared to Western nations. While rehabilitation medicine has existed for decades, the specific designation and regulatory framework for the Occupational Therapist have only begun to solidify in the last fifteen years. In China Shanghai, this development has been accelerated by international collaborations and the influx of global medical standards. Early initiatives were largely hospital-based, focusing on post-stroke recovery for military veterans and accident victims. However, as medical tourism and international business expanded in Shanghai's Jing'an and Pudong districts, local healthcare providers began to adopt more patient-centric models of care.</w:t>
      </w:r>
    </w:p>
    <w:p>
      <w:pPr>
        <w:pStyle w:val="BodyText"/>
      </w:pPr>
      <w:r>
        <w:t xml:space="preserve">The establishment of dedicated schools of rehabilitation medicine at universities within China Shanghai has been pivotal. These institutions now offer specialized curricula that blend traditional Chinese medical practices with modern evidence-based OT techniques. This educational infrastructure ensures that future Occupational Therapists are not only clinically competent but also culturally aware, allowing them to navigate the complex social fabrics of Shanghai neighborhoods effectively.</w:t>
      </w:r>
    </w:p>
    <w:bookmarkEnd w:id="22"/>
    <w:bookmarkStart w:id="23" w:name="Xd50e246b97849230318510c98b3cb87fe32629d"/>
    <w:p>
      <w:pPr>
        <w:pStyle w:val="Heading2"/>
      </w:pPr>
      <w:r>
        <w:t xml:space="preserve">The Aging Population and Elderly Care in China Shanghai</w:t>
      </w:r>
    </w:p>
    <w:p>
      <w:pPr>
        <w:pStyle w:val="FirstParagraph"/>
      </w:pPr>
      <w:r>
        <w:t xml:space="preserve">One of the most significant drivers for the expansion of occupational therapy services in China Shanghai is the rapidly aging population. Statistics indicate that a substantial percentage of Shanghai's residents are over the age of 60. Many elderly citizens suffer from conditions such as dementia, arthritis, and mobility impairments that hinder their ability to live independently. Herein lies the core expertise of the Occupational Therapist: enabling independence in Activities of Daily Living (ADLs).</w:t>
      </w:r>
    </w:p>
    <w:p>
      <w:pPr>
        <w:pStyle w:val="BodyText"/>
      </w:pPr>
      <w:r>
        <w:t xml:space="preserve">In Shanghai, an OT evaluates an elderly patient’s home environment and recommends modifications to prevent falls and enhance safety. This may include installing grab bars, suggesting ergonomic kitchen tools, or simplifying medication management systems. Furthermore, cognitive rehabilitation techniques are employed for patients with early-stage dementia to help them retain memory skills and engage in social interactions. For the Occupational Therapist in this context, the goal is not merely medical survival but quality of life preservation. Community-based OT centers in Shanghai have begun to offer group therapy sessions that combine physical exercises with cognitive games, fostering both physical health and social connectivity among seniors.</w:t>
      </w:r>
    </w:p>
    <w:bookmarkEnd w:id="23"/>
    <w:bookmarkStart w:id="24" w:name="X1f5d440bda387ab017ee46fc2572f1c1bfdd4da"/>
    <w:p>
      <w:pPr>
        <w:pStyle w:val="Heading2"/>
      </w:pPr>
      <w:r>
        <w:t xml:space="preserve">Pediatric Rehabilitation and Educational Integration</w:t>
      </w:r>
    </w:p>
    <w:p>
      <w:pPr>
        <w:pStyle w:val="FirstParagraph"/>
      </w:pPr>
      <w:r>
        <w:t xml:space="preserve">Beyond geriatric care, the Occupational Therapist plays a crucial role in pediatric development within China Shanghai. With rising parental awareness of developmental milestones, there is an increased demand for early intervention services for children with Autism Spectrum Disorder (ASD), Attention Deficit Hyperactivity Disorder (ADHD), and sensory processing disorders. In a competitive educational environment like that found in Shanghai schools, the ability to focus, write neatly, and interact socially is paramount.</w:t>
      </w:r>
    </w:p>
    <w:p>
      <w:pPr>
        <w:pStyle w:val="BodyText"/>
      </w:pPr>
      <w:r>
        <w:t xml:space="preserve">Occupational Therapists work closely with educators and parents to create Individualized Education Plans (IEPs). They utilize sensory integration therapy to help children regulate their responses to environmental stimuli. For instance, a child who struggles with handwriting may receive specialized fine motor training from an OT. By addressing these underlying neurological barriers, the Occupational Therapist empowers children in China Shanghai to participate fully in academic and extracurricular activities. This proactive approach reduces the stigma often associated with special needs education and promotes inclusive learning environments.</w:t>
      </w:r>
    </w:p>
    <w:bookmarkEnd w:id="24"/>
    <w:bookmarkStart w:id="25" w:name="X756fe08299c2b9be881c1310e579c913428f4be"/>
    <w:p>
      <w:pPr>
        <w:pStyle w:val="Heading2"/>
      </w:pPr>
      <w:r>
        <w:t xml:space="preserve">Challenges and Barriers to Implementation</w:t>
      </w:r>
    </w:p>
    <w:p>
      <w:pPr>
        <w:pStyle w:val="FirstParagraph"/>
      </w:pPr>
      <w:r>
        <w:t xml:space="preserve">Despite progress, the profession of the Occupational Therapist faces significant hurdles in China Shanghai. Chief among these is insurance coverage. While major hospitals cover physical therapy under basic medical insurance, occupational therapy services are often excluded or only partially covered. This financial barrier limits access for middle-income families who cannot afford private OT sessions out-of-pocket.</w:t>
      </w:r>
    </w:p>
    <w:p>
      <w:pPr>
        <w:pStyle w:val="BodyText"/>
      </w:pPr>
      <w:r>
        <w:t xml:space="preserve">Additionally, public awareness remains low. Many patients in Shanghai confuse occupational therapists with physiotherapists or massage practitioners. There is a need for extensive public health campaigns to educate the populace about the distinct value of OT. Furthermore, there is a shortage of licensed Occupational Therapists relative to the population demand. The certification process is rigorous, and retaining talent in high-cost cities like Shanghai requires competitive salaries and clear career progression pathways.</w:t>
      </w:r>
    </w:p>
    <w:bookmarkEnd w:id="25"/>
    <w:bookmarkStart w:id="26" w:name="X881f9e3b07b30c1c2d06b1bb80df81d4af2aef0"/>
    <w:p>
      <w:pPr>
        <w:pStyle w:val="Heading2"/>
      </w:pPr>
      <w:r>
        <w:t xml:space="preserve">Future Outlook and Policy Recommendations</w:t>
      </w:r>
    </w:p>
    <w:p>
      <w:pPr>
        <w:pStyle w:val="FirstParagraph"/>
      </w:pPr>
      <w:r>
        <w:t xml:space="preserve">To fully realize the potential of occupational therapy in China Shanghai, strategic policy changes are required. First, insurance regulators must expand coverage to include essential OT services for both chronic disease management and pediatric development. Second, collaboration between government health commissions and private rehabilitation centers should be strengthened to standardize care protocols.</w:t>
      </w:r>
    </w:p>
    <w:p>
      <w:pPr>
        <w:pStyle w:val="BodyText"/>
      </w:pPr>
      <w:r>
        <w:t xml:space="preserve">Moreover, integrating OT into community health centers is vital. By decentralizing services from large tertiary hospitals to neighborhood clinics, an Occupational Therapist can provide more accessible, routine care for residents. Technology also offers a promising avenue; tele-rehabilitation platforms can allow Shanghai-based OTs to monitor patients remotely, increasing efficiency and reach.</w:t>
      </w:r>
    </w:p>
    <w:bookmarkEnd w:id="26"/>
    <w:bookmarkStart w:id="27" w:name="conclusion"/>
    <w:p>
      <w:pPr>
        <w:pStyle w:val="Heading2"/>
      </w:pPr>
      <w:r>
        <w:t xml:space="preserve">Conclusion</w:t>
      </w:r>
    </w:p>
    <w:p>
      <w:pPr>
        <w:pStyle w:val="FirstParagraph"/>
      </w:pPr>
      <w:r>
        <w:t xml:space="preserve">In conclusion, the Occupational Therapist represents a transformative force in the healthcare landscape of China Shanghai. As this global city continues to grapple with the complexities of an aging society and high-stress urban living, the holistic approach offered by occupational therapy is indispensable. By focusing on functional independence, cognitive health, and social participation, Occupational Therapists contribute significantly to the well-being of individuals across all age groups. For China Shanghai to maintain its status as a leader in public health innovation, it must continue to invest in the training, regulation, and accessibility of occupational therapy services. The integration of this profession is not merely a medical enhancement but a social imperative that ensures dignified living for all citizens.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Development of the Occupational Therapist in China Shanghai</dc:title>
  <dc:creator/>
  <dc:language>en</dc:language>
  <cp:keywords/>
  <dcterms:created xsi:type="dcterms:W3CDTF">2026-07-29T11:48:48Z</dcterms:created>
  <dcterms:modified xsi:type="dcterms:W3CDTF">2026-07-29T11:48:48Z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