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DR</w:t>
      </w:r>
      <w:r>
        <w:t xml:space="preserve"> </w:t>
      </w:r>
      <w:r>
        <w:t xml:space="preserve">Congo</w:t>
      </w:r>
      <w:r>
        <w:t xml:space="preserve"> </w:t>
      </w:r>
      <w:r>
        <w:t xml:space="preserve">Kinshasa</w:t>
      </w:r>
    </w:p>
    <w:bookmarkStart w:id="22" w:name="term-paper"/>
    <w:p>
      <w:pPr>
        <w:pStyle w:val="Heading1"/>
      </w:pPr>
      <w:r>
        <w:t xml:space="preserve">Term Paper</w:t>
      </w:r>
    </w:p>
    <w:p>
      <w:pPr>
        <w:pStyle w:val="FirstParagraph"/>
      </w:pPr>
      <w:r>
        <w:br/>
      </w:r>
      <w:r>
        <w:br/>
      </w:r>
      <w:r>
        <w:br/>
      </w:r>
    </w:p>
    <w:p>
      <w:pPr>
        <w:pStyle w:val="BodyText"/>
      </w:pPr>
      <w:r>
        <w:rPr>
          <w:bCs/>
          <w:b/>
        </w:rPr>
        <w:t xml:space="preserve">Title:</w:t>
      </w:r>
      <w:r>
        <w:t xml:space="preserve">The Restoration of Daily Function: A Critical Analysis of the Occupational Therapist Profession in the Context of DR Congo Kinshasa</w:t>
      </w:r>
    </w:p>
    <w:p>
      <w:pPr>
        <w:pStyle w:val="BodyText"/>
      </w:pPr>
      <w:r>
        <w:br/>
      </w:r>
      <w:r>
        <w:br/>
      </w:r>
      <w:r>
        <w:br/>
      </w:r>
    </w:p>
    <w:p>
      <w:pPr>
        <w:pStyle w:val="BodyText"/>
      </w:pPr>
      <w:r>
        <w:rPr>
          <w:iCs/>
          <w:i/>
        </w:rPr>
        <w:t xml:space="preserve">A Term Paper Submitted in Partial Fulfillment of Academic Requirements</w:t>
      </w:r>
    </w:p>
    <w:p>
      <w:pPr>
        <w:pStyle w:val="BodyText"/>
      </w:pPr>
      <w:r>
        <w:br/>
      </w:r>
      <w:r>
        <w:br/>
      </w:r>
    </w:p>
    <w:bookmarkStart w:id="20" w:name="institutional-affiliation"/>
    <w:p>
      <w:pPr>
        <w:pStyle w:val="Heading3"/>
      </w:pPr>
      <w:r>
        <w:t xml:space="preserve">Institutional Affiliation:</w:t>
      </w:r>
    </w:p>
    <w:p>
      <w:pPr>
        <w:pStyle w:val="FirstParagraph"/>
      </w:pPr>
      <w:r>
        <w:t xml:space="preserve">[Insert University/Institution Name]</w:t>
      </w:r>
    </w:p>
    <w:bookmarkEnd w:id="20"/>
    <w:bookmarkStart w:id="21" w:name="date"/>
    <w:p>
      <w:pPr>
        <w:pStyle w:val="Heading3"/>
      </w:pPr>
      <w:r>
        <w:t xml:space="preserve">Date:</w:t>
      </w:r>
    </w:p>
    <w:p>
      <w:pPr>
        <w:pStyle w:val="FirstParagraph"/>
      </w:pPr>
      <w:r>
        <w:t xml:space="preserve">October 2024</w:t>
      </w:r>
    </w:p>
    <w:bookmarkEnd w:id="21"/>
    <w:bookmarkEnd w:id="22"/>
    <w:bookmarkStart w:id="23" w:name="i.-introduction"/>
    <w:p>
      <w:pPr>
        <w:pStyle w:val="Heading1"/>
      </w:pPr>
      <w:r>
        <w:t xml:space="preserve">I. Introduction</w:t>
      </w:r>
    </w:p>
    <w:p>
      <w:pPr>
        <w:pStyle w:val="FirstParagraph"/>
      </w:pPr>
      <w:r>
        <w:t xml:space="preserve">In the evolving landscape of global healthcare, the integration of rehabilitation sciences into public health systems remains a critical challenge, particularly in developing nations. Among these disciplines, occupational therapy (OT) stands out as a unique profession focused not merely on curing disease, but on enabling individuals to participate fully in the daily activities that define their lives. This term paper explores the pivotal role of the Occupational Therapist within the specific socio-economic and health infrastructure context of DR Congo Kinshasa. As Kinshasa grapples with a dual burden of infectious diseases, rising non-communicable diseases, and residual effects from decades of conflict-induced trauma, the need for holistic rehabilitation strategies is more pressing than ever.</w:t>
      </w:r>
    </w:p>
    <w:p>
      <w:pPr>
        <w:pStyle w:val="BodyText"/>
      </w:pPr>
      <w:r>
        <w:t xml:space="preserve">The primary objective of this paper is to examine how the profession of Occupational Therapist can be adapted and implemented effectively in DR Congo Kinshasa. It argues that the Occupational Therapist is not just a medical practitioner but a cultural bridge-builder who facilitates social inclusion, economic participation, and psychological resilience. By analyzing the current health challenges in Kinshasa and proposing localized strategies for OT implementation, this paper highlights the transformative potential of this profession in rebuilding human capital in one of Africa’s most populous urban centers.</w:t>
      </w:r>
    </w:p>
    <w:bookmarkEnd w:id="23"/>
    <w:bookmarkStart w:id="24" w:name="Xa46a59549dbde7e279b8873516eec4c33f73f44"/>
    <w:p>
      <w:pPr>
        <w:pStyle w:val="Heading1"/>
      </w:pPr>
      <w:r>
        <w:t xml:space="preserve">II. The Contextual Landscape: Health Challenges in DR Congo Kinshasa</w:t>
      </w:r>
    </w:p>
    <w:p>
      <w:pPr>
        <w:pStyle w:val="FirstParagraph"/>
      </w:pPr>
      <w:r>
        <w:t xml:space="preserve">To understand the necessity of an Occupational Therapist in DR Congo Kinshasa, one must first contextualize the health environment of the city. Kinshasa is characterized by rapid urbanization, overcrowding, and limited access to consistent primary healthcare. The population faces a complex array of health issues. Historically, infectious diseases such as malaria and tuberculosis have been predominant. However, in recent years, there has been a significant epidemiological shift toward non-communicable diseases (NCDs), including cardiovascular disorders and diabetes.</w:t>
      </w:r>
    </w:p>
    <w:p>
      <w:pPr>
        <w:pStyle w:val="BodyText"/>
      </w:pPr>
      <w:r>
        <w:t xml:space="preserve">Furthermore, the legacy of political instability and conflict in the broader region of DR Congo has left a demographic marked by physical disabilities resulting from trauma, landmine injuries, and violence. Additionally, high rates of maternal mortality contribute to an increasing number of children living with cerebral palsy or other developmental delays due to birth complications exacerbated by limited neonatal care. For individuals affected by these conditions, the loss of function is not just a medical issue; it is a social crisis that leads to dependency and marginalization.</w:t>
      </w:r>
    </w:p>
    <w:p>
      <w:pPr>
        <w:pStyle w:val="BodyText"/>
      </w:pPr>
      <w:r>
        <w:t xml:space="preserve">In this context, the traditional biomedical model of treatment—focused solely on acute care and survival—is insufficient. There is a critical gap in post-acute rehabilitation services. This gap creates an urgent demand for professionals who can address the functional limitations imposed by illness or injury. The Occupational Therapist emerges as the essential professional equipped to fill this void, focusing on restorative and adaptive techniques that allow patients to return to their families and communities.</w:t>
      </w:r>
    </w:p>
    <w:bookmarkEnd w:id="24"/>
    <w:bookmarkStart w:id="25" w:name="X8c7f969dd5b8c959641b4f5c4db6942c0fc5db0"/>
    <w:p>
      <w:pPr>
        <w:pStyle w:val="Heading1"/>
      </w:pPr>
      <w:r>
        <w:t xml:space="preserve">III. Defining the Role of the Occupational Therapist in Kinshasa</w:t>
      </w:r>
    </w:p>
    <w:p>
      <w:pPr>
        <w:pStyle w:val="FirstParagraph"/>
      </w:pPr>
      <w:r>
        <w:t xml:space="preserve">The core philosophy of occupational therapy is "occupation," defined broadly as the everyday activities people do as children, adults, and older adults that occupy their time and bring them a sense of purpose, satisfaction, and a feeling of belonging. In DR Congo Kinshasa, the role of the Occupational Therapist must be redefined through a cultural lens. It is not simply about teaching patients how to button shirts or write with their dominant hand; it is about restoring the ability to work in informal markets, care for children, participate in religious ceremonies, and engage in subsistence farming.</w:t>
      </w:r>
    </w:p>
    <w:p>
      <w:pPr>
        <w:pStyle w:val="BodyText"/>
      </w:pPr>
      <w:r>
        <w:t xml:space="preserve">The Occupational Therapist acts as an assessor of environmental barriers. In Kinshasa’s infrastructure-limited environment, many public spaces are inaccessible to those with mobility impairments. The therapist must advocate for and design low-cost modifications that allow individuals with disabilities to navigate their homes and neighborhoods independently. Moreover, the Occupational Therapist plays a crucial mental health role. Given the high prevalence of post-traumatic stress disorder (PTSD) and anxiety in conflict-affected regions, OT provides therapeutic frameworks that help patients regain routine and structure, which are foundational to psychological healing.</w:t>
      </w:r>
    </w:p>
    <w:p>
      <w:pPr>
        <w:pStyle w:val="BodyText"/>
      </w:pPr>
      <w:r>
        <w:t xml:space="preserve">A distinct aspect of this role is community education. In many rural and peri-urban areas surrounding Kinshasa, disability is often stigmatized or viewed through a spiritual lens rather than a medical one. The Occupational Therapist serves as an educator, demystifying disabilities and demonstrating how adaptive equipment—such as wheelchairs or custom splints—can empower individuals to contribute economically. This shift from dependency to agency is the hallmark of successful occupational therapy practice.</w:t>
      </w:r>
    </w:p>
    <w:bookmarkEnd w:id="25"/>
    <w:bookmarkStart w:id="26" w:name="Xc454983b0dcb9f93011abb8f52234c00637c6dc"/>
    <w:p>
      <w:pPr>
        <w:pStyle w:val="Heading1"/>
      </w:pPr>
      <w:r>
        <w:t xml:space="preserve">IV. Challenges and Strategic Implementation</w:t>
      </w:r>
    </w:p>
    <w:p>
      <w:pPr>
        <w:pStyle w:val="FirstParagraph"/>
      </w:pPr>
      <w:r>
        <w:t xml:space="preserve">Despite the clear need, the implementation of occupational therapy in DR Congo Kinshasa faces significant hurdles. The primary challenge is the severe shortage of trained personnel. Currently, there are very few universities in Kinshasa offering accredited curricula specifically for Occupational Therapy. Consequently, many rehabilitation efforts are managed by general physiotherapists or nurses who may lack the specialized knowledge required for holistic occupational assessment and intervention.</w:t>
      </w:r>
    </w:p>
    <w:p>
      <w:pPr>
        <w:pStyle w:val="BodyText"/>
      </w:pPr>
      <w:r>
        <w:t xml:space="preserve">To address this, a strategic approach to education is required. Partnerships between local institutions of higher learning in Kinshasa and international universities with established OT programs should be fostered. These partnerships can facilitate curriculum development that is culturally relevant, integrating local languages such as Lingala into therapeutic practices. Furthermore, training materials must be adapted to resource-limited settings. The Occupational Therapist in Kinshasa cannot rely on expensive imported devices; they must master the art of creating adaptive aids from locally available materials, such as bamboo or recycled plastics.</w:t>
      </w:r>
    </w:p>
    <w:p>
      <w:pPr>
        <w:pStyle w:val="BodyText"/>
      </w:pPr>
      <w:r>
        <w:t xml:space="preserve">Another challenge is the lack of insurance coverage and government funding for rehabilitation services in DR Congo. Most healthcare expenditures out-of-pocket. Therefore, the integration of Occupational Therapists into public hospitals is not only a clinical necessity but an economic imperative. By enabling patients to return to work more quickly, OT reduces the long-term economic burden on families and the state.</w:t>
      </w:r>
    </w:p>
    <w:bookmarkEnd w:id="26"/>
    <w:bookmarkStart w:id="27" w:name="v.-conclusion"/>
    <w:p>
      <w:pPr>
        <w:pStyle w:val="Heading1"/>
      </w:pPr>
      <w:r>
        <w:t xml:space="preserve">V. Conclusion</w:t>
      </w:r>
    </w:p>
    <w:p>
      <w:pPr>
        <w:pStyle w:val="FirstParagraph"/>
      </w:pPr>
      <w:r>
        <w:t xml:space="preserve">In conclusion, the profession of Occupational Therapist holds immense potential to transform healthcare outcomes in DR Congo Kinshasa. It offers a pathway from mere survival to meaningful living for individuals affected by disease, disability, and trauma. By focusing on daily function, community integration, and cultural adaptation, Occupational Therapists can address the holistic needs of the Congolese population.</w:t>
      </w:r>
    </w:p>
    <w:p>
      <w:pPr>
        <w:pStyle w:val="BodyText"/>
      </w:pPr>
      <w:r>
        <w:t xml:space="preserve">However, realizing this potential requires concerted effort in education policy, international collaboration, and infrastructure development. As DR Congo Kinshasa continues to grow and develop socially and economically, the inclusion of occupational therapy in its national health strategy is not a luxury but a necessity. It is through the dedicated work of Occupational Therapists that citizens of Kinshasa can reclaim their autonomy, dignity, and place in society.</w:t>
      </w:r>
    </w:p>
    <w:bookmarkEnd w:id="27"/>
    <w:bookmarkStart w:id="28" w:name="vi.-references"/>
    <w:p>
      <w:pPr>
        <w:pStyle w:val="Heading1"/>
      </w:pPr>
      <w:r>
        <w:t xml:space="preserve">VI. References</w:t>
      </w:r>
    </w:p>
    <w:p>
      <w:pPr>
        <w:pStyle w:val="FirstParagraph"/>
      </w:pPr>
      <w:r>
        <w:rPr>
          <w:iCs/>
          <w:i/>
        </w:rPr>
        <w:t xml:space="preserve">(Note: In an academic setting, this section would contain full citations. Below are representative types of sources for this topic.)</w:t>
      </w:r>
    </w:p>
    <w:p>
      <w:pPr>
        <w:numPr>
          <w:ilvl w:val="0"/>
          <w:numId w:val="1001"/>
        </w:numPr>
        <w:pStyle w:val="Compact"/>
      </w:pPr>
      <w:r>
        <w:t xml:space="preserve">Mental Health and Psychosocial Support in the DRC. (2023). World Health Organization.</w:t>
      </w:r>
    </w:p>
    <w:p>
      <w:pPr>
        <w:numPr>
          <w:ilvl w:val="0"/>
          <w:numId w:val="1001"/>
        </w:numPr>
        <w:pStyle w:val="Compact"/>
      </w:pPr>
      <w:r>
        <w:t xml:space="preserve">World Federation of Occupational Therapists. (2018). Global Report on Occupational Therapy.</w:t>
      </w:r>
    </w:p>
    <w:p>
      <w:pPr>
        <w:numPr>
          <w:ilvl w:val="0"/>
          <w:numId w:val="1001"/>
        </w:numPr>
        <w:pStyle w:val="Compact"/>
      </w:pPr>
      <w:r>
        <w:t xml:space="preserve">National Institute of Statistics, DRC. (2019). Demographic and Health Survey Reports.</w:t>
      </w:r>
    </w:p>
    <w:p>
      <w:pPr>
        <w:numPr>
          <w:ilvl w:val="0"/>
          <w:numId w:val="1001"/>
        </w:numPr>
        <w:pStyle w:val="Compact"/>
      </w:pPr>
      <w:r>
        <w:t xml:space="preserve">American Occupational Therapy Association. (2020). Conceptual Frameworks for Practice in Low-Resource Settings.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Occupational Therapy in DR Congo Kinshasa</dc:title>
  <dc:creator/>
  <dc:language>en</dc:language>
  <cp:keywords/>
  <dcterms:created xsi:type="dcterms:W3CDTF">2026-07-29T11:01:08Z</dcterms:created>
  <dcterms:modified xsi:type="dcterms:W3CDTF">2026-07-29T11:01:08Z</dcterms:modified>
</cp:coreProperties>
</file>

<file path=docProps/custom.xml><?xml version="1.0" encoding="utf-8"?>
<Properties xmlns="http://schemas.openxmlformats.org/officeDocument/2006/custom-properties" xmlns:vt="http://schemas.openxmlformats.org/officeDocument/2006/docPropsVTypes"/>
</file>