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Japan,</w:t>
      </w:r>
      <w:r>
        <w:t xml:space="preserve"> </w:t>
      </w:r>
      <w:r>
        <w:t xml:space="preserve">Kyoto</w:t>
      </w:r>
    </w:p>
    <w:bookmarkStart w:id="26" w:name="X940df1bfff747779b5aabb2338c899786882932"/>
    <w:p>
      <w:pPr>
        <w:pStyle w:val="Heading1"/>
      </w:pPr>
      <w:r>
        <w:t xml:space="preserve">A Term Paper on the Evolving Scope of Occupational Therapists in Japan Kyoto</w:t>
      </w:r>
    </w:p>
    <w:p>
      <w:pPr>
        <w:pStyle w:val="FirstParagraph"/>
      </w:pPr>
      <w:r>
        <w:t xml:space="preserve">Exploring Cultural Adaptation, Healthcare Reform, and Community Integration</w:t>
      </w:r>
    </w:p>
    <w:bookmarkStart w:id="20" w:name="X415b25dd4cad252b2636d4331adbe40d14a513e"/>
    <w:p>
      <w:pPr>
        <w:pStyle w:val="Heading2"/>
      </w:pPr>
      <w:r>
        <w:t xml:space="preserve">I. Introduction: Defining the Occupational Therapist Context within Japan Kyoto</w:t>
      </w:r>
    </w:p>
    <w:p>
      <w:pPr>
        <w:pStyle w:val="FirstParagraph"/>
      </w:pPr>
      <w:r>
        <w:t xml:space="preserve">The concept of an</w:t>
      </w:r>
      <w:r>
        <w:t xml:space="preserve"> </w:t>
      </w:r>
      <w:r>
        <w:rPr>
          <w:bCs/>
          <w:b/>
        </w:rPr>
        <w:t xml:space="preserve">Occupational Therapist</w:t>
      </w:r>
      <w:r>
        <w:t xml:space="preserve">(OT)</w:t>
      </w:r>
      <w:r>
        <w:t xml:space="preserve"> </w:t>
      </w:r>
      <w:r>
        <w:t xml:space="preserve">has historically been misunderstood in many Asian cultures, often conflated with general caregiving or recreational activities rather than clinical rehabilitation. However, the professional landscape is shifting rapidly. This term paper aims to analyze the specific role of the</w:t>
      </w:r>
      <w:r>
        <w:t xml:space="preserve"> </w:t>
      </w:r>
      <w:r>
        <w:rPr>
          <w:bCs/>
          <w:b/>
        </w:rPr>
        <w:t xml:space="preserve">Occupational Therapist</w:t>
      </w:r>
      <w:r>
        <w:t xml:space="preserve"> </w:t>
      </w:r>
      <w:r>
        <w:t xml:space="preserve">within the unique socio-cultural and medical framework of</w:t>
      </w:r>
      <w:r>
        <w:t xml:space="preserve"> </w:t>
      </w:r>
      <w:r>
        <w:rPr>
          <w:bCs/>
          <w:b/>
        </w:rPr>
        <w:t xml:space="preserve">Japan Kyoto</w:t>
      </w:r>
      <w:r>
        <w:t xml:space="preserve">. As an ancient capital that seamlessly blends traditional heritage with modern infrastructure,</w:t>
      </w:r>
      <w:r>
        <w:t xml:space="preserve"> </w:t>
      </w:r>
      <w:r>
        <w:rPr>
          <w:bCs/>
          <w:b/>
        </w:rPr>
        <w:t xml:space="preserve">Japan Kyoto</w:t>
      </w:r>
      <w:r>
        <w:t xml:space="preserve">Japan Kyoto depends not merely on clinical proficiency, but on the ability to navigate the intersection of Japan’s aging demographic crisis, traditional community structures (</w:t>
      </w:r>
      <w:r>
        <w:rPr>
          <w:iCs/>
          <w:i/>
        </w:rPr>
        <w:t xml:space="preserve">Machi</w:t>
      </w:r>
      <w:r>
        <w:t xml:space="preserve">), and modern healthcare reforms.</w:t>
      </w:r>
    </w:p>
    <w:bookmarkEnd w:id="20"/>
    <w:bookmarkStart w:id="21" w:name="X20949f6032c82937aad4a21ed8b0d3cff461a83"/>
    <w:p>
      <w:pPr>
        <w:pStyle w:val="Heading2"/>
      </w:pPr>
      <w:r>
        <w:t xml:space="preserve">II. Demographic Challenges and the Necessity of OT in Japan Kyoto</w:t>
      </w:r>
    </w:p>
    <w:p>
      <w:pPr>
        <w:pStyle w:val="FirstParagraph"/>
      </w:pPr>
      <w:r>
        <w:rPr>
          <w:bCs/>
          <w:b/>
        </w:rPr>
        <w:t xml:space="preserve">Japan Kyoto</w:t>
      </w:r>
      <w:r>
        <w:t xml:space="preserve">, like much of the nation, faces one of the most severe demographic challenges in the world: a super-aged society. In</w:t>
      </w:r>
      <w:r>
        <w:t xml:space="preserve"> </w:t>
      </w:r>
      <w:r>
        <w:rPr>
          <w:bCs/>
          <w:b/>
        </w:rPr>
        <w:t xml:space="preserve">Japan Kyoto</w:t>
      </w:r>
      <w:r>
        <w:t xml:space="preserve">, a significant portion of residents are elderly individuals who wish to age in place rather than move to institutional care facilities. This desire aligns with the national "Healthy Life Expectancy" initiative. Here, the role of an</w:t>
      </w:r>
      <w:r>
        <w:t xml:space="preserve"> </w:t>
      </w:r>
      <w:r>
        <w:rPr>
          <w:bCs/>
          <w:b/>
        </w:rPr>
        <w:t xml:space="preserve">Occupational Therapist</w:t>
      </w:r>
      <w:r>
        <w:t xml:space="preserve"> </w:t>
      </w:r>
      <w:r>
        <w:t xml:space="preserve">becomes critical. Unlike physical therapists who focus on mobility and strength, an</w:t>
      </w:r>
      <w:r>
        <w:t xml:space="preserve"> </w:t>
      </w:r>
      <w:r>
        <w:rPr>
          <w:bCs/>
          <w:b/>
        </w:rPr>
        <w:t xml:space="preserve">Occupational Therapist</w:t>
      </w:r>
      <w:r>
        <w:t xml:space="preserve"> </w:t>
      </w:r>
      <w:r>
        <w:t xml:space="preserve">focuses on functional independence in daily activities (</w:t>
      </w:r>
      <w:r>
        <w:rPr>
          <w:iCs/>
          <w:i/>
        </w:rPr>
        <w:t xml:space="preserve">Ato</w:t>
      </w:r>
      <w:r>
        <w:t xml:space="preserve">). In the context of</w:t>
      </w:r>
      <w:r>
        <w:t xml:space="preserve"> </w:t>
      </w:r>
      <w:r>
        <w:rPr>
          <w:bCs/>
          <w:b/>
        </w:rPr>
        <w:t xml:space="preserve">Japan Kyoto</w:t>
      </w:r>
      <w:r>
        <w:t xml:space="preserve">, this involves adapting living spaces in traditional wooden houses (</w:t>
      </w:r>
      <w:r>
        <w:rPr>
          <w:iCs/>
          <w:i/>
        </w:rPr>
        <w:t xml:space="preserve">Minka</w:t>
      </w:r>
      <w:r>
        <w:t xml:space="preserve">) to accommodate wheelchairs or walkers without destroying cultural aesthetics. The OT must assess not just physical ability, but the environmental barriers specific to historic districts where narrow streets and steep stairs are common.</w:t>
      </w:r>
    </w:p>
    <w:bookmarkEnd w:id="21"/>
    <w:bookmarkStart w:id="22" w:name="X7bec7ee0661d6eeba65f469d8b47a1a3a68e4d6"/>
    <w:p>
      <w:pPr>
        <w:pStyle w:val="Heading2"/>
      </w:pPr>
      <w:r>
        <w:t xml:space="preserve">III. Cultural Nuances: Collectivism vs. Individualism in Therapy</w:t>
      </w:r>
    </w:p>
    <w:p>
      <w:pPr>
        <w:pStyle w:val="FirstParagraph"/>
      </w:pPr>
      <w:r>
        <w:t xml:space="preserve">A core component of this term paper is examining how an</w:t>
      </w:r>
      <w:r>
        <w:t xml:space="preserve"> </w:t>
      </w:r>
      <w:r>
        <w:rPr>
          <w:bCs/>
          <w:b/>
        </w:rPr>
        <w:t xml:space="preserve">Occupational Therapist</w:t>
      </w:r>
      <w:r>
        <w:t xml:space="preserve"> </w:t>
      </w:r>
      <w:r>
        <w:t xml:space="preserve">adapts treatment plans to the collectivist culture of</w:t>
      </w:r>
      <w:r>
        <w:t xml:space="preserve"> </w:t>
      </w:r>
      <w:r>
        <w:rPr>
          <w:bCs/>
          <w:b/>
        </w:rPr>
        <w:t xml:space="preserve">Japan Kyoto</w:t>
      </w:r>
      <w:r>
        <w:t xml:space="preserve">. In Western models, occupational therapy often emphasizes individual autonomy and self-actualization. However, in</w:t>
      </w:r>
      <w:r>
        <w:t xml:space="preserve"> </w:t>
      </w:r>
      <w:r>
        <w:rPr>
          <w:bCs/>
          <w:b/>
        </w:rPr>
        <w:t xml:space="preserve">Japan Kyoto</w:t>
      </w:r>
      <w:r>
        <w:t xml:space="preserve">, social harmony (</w:t>
      </w:r>
      <w:r>
        <w:rPr>
          <w:iCs/>
          <w:i/>
        </w:rPr>
        <w:t xml:space="preserve">Wa</w:t>
      </w:r>
      <w:r>
        <w:t xml:space="preserve">) and interdependence are paramount. An effective OT must balance the client’s personal goals with their family’s expectations. For instance, if a patient wishes to resume gardening—a common leisure activity for elders in</w:t>
      </w:r>
      <w:r>
        <w:t xml:space="preserve"> </w:t>
      </w:r>
      <w:r>
        <w:rPr>
          <w:bCs/>
          <w:b/>
        </w:rPr>
        <w:t xml:space="preserve">Japan Kyoto</w:t>
      </w:r>
      <w:r>
        <w:t xml:space="preserve">—the OT must evaluate whether this goal supports social engagement with neighbors or isolates them further.</w:t>
      </w:r>
    </w:p>
    <w:p>
      <w:pPr>
        <w:pStyle w:val="BodyText"/>
      </w:pPr>
      <w:r>
        <w:t xml:space="preserve">Furthermore, the concept of "</w:t>
      </w:r>
      <w:r>
        <w:rPr>
          <w:iCs/>
          <w:i/>
        </w:rPr>
        <w:t xml:space="preserve">Mottainai</w:t>
      </w:r>
      <w:r>
        <w:t xml:space="preserve">" (a sense of regret concerning waste) influences how an</w:t>
      </w:r>
      <w:r>
        <w:t xml:space="preserve"> </w:t>
      </w:r>
      <w:r>
        <w:rPr>
          <w:bCs/>
          <w:b/>
        </w:rPr>
        <w:t xml:space="preserve">Occupational Therapist</w:t>
      </w:r>
      <w:r>
        <w:t xml:space="preserve"> </w:t>
      </w:r>
      <w:r>
        <w:t xml:space="preserve">approaches resource management. In</w:t>
      </w:r>
      <w:r>
        <w:t xml:space="preserve"> </w:t>
      </w:r>
      <w:r>
        <w:rPr>
          <w:bCs/>
          <w:b/>
        </w:rPr>
        <w:t xml:space="preserve">Japan Kyoto</w:t>
      </w:r>
      <w:r>
        <w:t xml:space="preserve">, therapists often utilize local community resources and volunteer networks rather than relying solely on medical equipment. The OT acts as a bridge between the medical system and the community, ensuring that rehabilitation extends beyond the clinic walls into the daily life of the patient.</w:t>
      </w:r>
    </w:p>
    <w:bookmarkEnd w:id="22"/>
    <w:bookmarkStart w:id="23" w:name="X438a49cb6dc2495c3096ef78f3e1ea18adb2ced"/>
    <w:p>
      <w:pPr>
        <w:pStyle w:val="Heading2"/>
      </w:pPr>
      <w:r>
        <w:t xml:space="preserve">IV. Educational Landscape and Professional Standards in Japan Kyoto</w:t>
      </w:r>
    </w:p>
    <w:p>
      <w:pPr>
        <w:pStyle w:val="FirstParagraph"/>
      </w:pPr>
      <w:r>
        <w:t xml:space="preserve">The training of an</w:t>
      </w:r>
      <w:r>
        <w:t xml:space="preserve"> </w:t>
      </w:r>
      <w:r>
        <w:rPr>
          <w:bCs/>
          <w:b/>
        </w:rPr>
        <w:t xml:space="preserve">Occupational Therapist</w:t>
      </w:r>
      <w:r>
        <w:t xml:space="preserve"> </w:t>
      </w:r>
      <w:r>
        <w:t xml:space="preserve">in</w:t>
      </w:r>
      <w:r>
        <w:t xml:space="preserve"> </w:t>
      </w:r>
      <w:r>
        <w:rPr>
          <w:bCs/>
          <w:b/>
        </w:rPr>
        <w:t xml:space="preserve">Japan Kyoto</w:t>
      </w:r>
      <w:r>
        <w:t xml:space="preserve"> </w:t>
      </w:r>
      <w:r>
        <w:t xml:space="preserve">is rigorous, governed by the Ministry of Health, Labour and Welfare. Universities in</w:t>
      </w:r>
      <w:r>
        <w:t xml:space="preserve"> </w:t>
      </w:r>
      <w:r>
        <w:rPr>
          <w:bCs/>
          <w:b/>
        </w:rPr>
        <w:t xml:space="preserve">Japan Kyoto</w:t>
      </w:r>
      <w:r>
        <w:t xml:space="preserve">, such as Doshisha University and Ritsumeikan University, offer specialized programs that integrate traditional Japanese medicine concepts with modern occupational science. Students learn not only biomechanics but also ethics specific to Japanese healthcare.</w:t>
      </w:r>
    </w:p>
    <w:p>
      <w:pPr>
        <w:pStyle w:val="BodyText"/>
      </w:pPr>
      <w:r>
        <w:t xml:space="preserve">This academic foundation ensures that an</w:t>
      </w:r>
      <w:r>
        <w:t xml:space="preserve"> </w:t>
      </w:r>
      <w:r>
        <w:rPr>
          <w:bCs/>
          <w:b/>
        </w:rPr>
        <w:t xml:space="preserve">Occupational Therapist</w:t>
      </w:r>
      <w:r>
        <w:t xml:space="preserve"> </w:t>
      </w:r>
      <w:r>
        <w:t xml:space="preserve">graduating in</w:t>
      </w:r>
      <w:r>
        <w:t xml:space="preserve"> </w:t>
      </w:r>
      <w:r>
        <w:rPr>
          <w:bCs/>
          <w:b/>
        </w:rPr>
        <w:t xml:space="preserve">Japan Kyoto</w:t>
      </w:r>
      <w:r>
        <w:t xml:space="preserve"> </w:t>
      </w:r>
      <w:r>
        <w:t xml:space="preserve">is equipped with a dual competency: clinical expertise and cultural sensitivity. They are trained to communicate respectfully with patients using appropriate honorifics (</w:t>
      </w:r>
      <w:r>
        <w:rPr>
          <w:iCs/>
          <w:i/>
        </w:rPr>
        <w:t xml:space="preserve">Keigo</w:t>
      </w:r>
      <w:r>
        <w:t xml:space="preserve">) and to understand the hierarchical nature of Japanese family dynamics, which can sometimes impact decision-making regarding care plans.</w:t>
      </w:r>
    </w:p>
    <w:bookmarkEnd w:id="23"/>
    <w:bookmarkStart w:id="24" w:name="X58a60f97bf4ca8b9e23fce09240dbe6332f58d2"/>
    <w:p>
      <w:pPr>
        <w:pStyle w:val="Heading2"/>
      </w:pPr>
      <w:r>
        <w:t xml:space="preserve">V. Community-Based Rehabilitation (CBR) in Japan Kyoto</w:t>
      </w:r>
    </w:p>
    <w:p>
      <w:pPr>
        <w:pStyle w:val="FirstParagraph"/>
      </w:pPr>
      <w:r>
        <w:t xml:space="preserve">A significant trend in</w:t>
      </w:r>
      <w:r>
        <w:t xml:space="preserve"> </w:t>
      </w:r>
      <w:r>
        <w:rPr>
          <w:bCs/>
          <w:b/>
        </w:rPr>
        <w:t xml:space="preserve">Japan Kyoto</w:t>
      </w:r>
      <w:r>
        <w:t xml:space="preserve"> </w:t>
      </w:r>
      <w:r>
        <w:t xml:space="preserve">is the shift from hospital-centric care to Community-Based Rehabilitation (</w:t>
      </w:r>
      <w:r>
        <w:rPr>
          <w:iCs/>
          <w:i/>
        </w:rPr>
        <w:t xml:space="preserve">CBR</w:t>
      </w:r>
      <w:r>
        <w:t xml:space="preserve">). In this model, the</w:t>
      </w:r>
      <w:r>
        <w:t xml:space="preserve"> </w:t>
      </w:r>
      <w:r>
        <w:rPr>
          <w:bCs/>
          <w:b/>
        </w:rPr>
        <w:t xml:space="preserve">Occupational Therapist</w:t>
      </w:r>
      <w:r>
        <w:t xml:space="preserve"> </w:t>
      </w:r>
      <w:r>
        <w:t xml:space="preserve">works outside of hospitals, often in community centers or patients' homes. This is particularly relevant in</w:t>
      </w:r>
      <w:r>
        <w:t xml:space="preserve"> </w:t>
      </w:r>
      <w:r>
        <w:rPr>
          <w:bCs/>
          <w:b/>
        </w:rPr>
        <w:t xml:space="preserve">Japan Kyoto</w:t>
      </w:r>
      <w:r>
        <w:t xml:space="preserve"> </w:t>
      </w:r>
      <w:r>
        <w:t xml:space="preserve">due to its compact urban layout and strong neighborhood associations (</w:t>
      </w:r>
      <w:r>
        <w:rPr>
          <w:iCs/>
          <w:i/>
        </w:rPr>
        <w:t xml:space="preserve">Jichikai</w:t>
      </w:r>
      <w:r>
        <w:t xml:space="preserve">). The OT collaborates with these local groups to create accessible environments and prevent social isolation among the elderly.</w:t>
      </w:r>
    </w:p>
    <w:p>
      <w:pPr>
        <w:pStyle w:val="BodyText"/>
      </w:pPr>
      <w:r>
        <w:t xml:space="preserve">In</w:t>
      </w:r>
      <w:r>
        <w:t xml:space="preserve"> </w:t>
      </w:r>
      <w:r>
        <w:rPr>
          <w:bCs/>
          <w:b/>
        </w:rPr>
        <w:t xml:space="preserve">Japan Kyoto</w:t>
      </w:r>
      <w:r>
        <w:t xml:space="preserve">, CBR also involves integrating therapeutic activities into daily life. For example, an OT might work with a cafe owner in Gion or Arashiyama to ensure that staff are trained to assist customers with disabilities, thereby promoting inclusive tourism and social participation. This holistic approach defines the modern</w:t>
      </w:r>
      <w:r>
        <w:t xml:space="preserve"> </w:t>
      </w:r>
      <w:r>
        <w:rPr>
          <w:bCs/>
          <w:b/>
        </w:rPr>
        <w:t xml:space="preserve">Occupational Therapist</w:t>
      </w:r>
      <w:r>
        <w:t xml:space="preserve"> </w:t>
      </w:r>
      <w:r>
        <w:t xml:space="preserve">not just as a clinician, but as a community advocate.</w:t>
      </w:r>
    </w:p>
    <w:bookmarkEnd w:id="24"/>
    <w:bookmarkStart w:id="25" w:name="X2bd351e51f2f105ddab5c404adcebc21756be61"/>
    <w:p>
      <w:pPr>
        <w:pStyle w:val="Heading2"/>
      </w:pPr>
      <w:r>
        <w:t xml:space="preserve">VI. Conclusion: The Future of Occupational Therapy in Japan Kyoto</w:t>
      </w:r>
    </w:p>
    <w:p>
      <w:pPr>
        <w:pStyle w:val="FirstParagraph"/>
      </w:pPr>
      <w:r>
        <w:t xml:space="preserve">In conclusion, the role of an</w:t>
      </w:r>
      <w:r>
        <w:t xml:space="preserve"> </w:t>
      </w:r>
      <w:r>
        <w:rPr>
          <w:bCs/>
          <w:b/>
        </w:rPr>
        <w:t xml:space="preserve">Occupational Therapist</w:t>
      </w:r>
      <w:r>
        <w:t xml:space="preserve"> </w:t>
      </w:r>
      <w:r>
        <w:t xml:space="preserve">in</w:t>
      </w:r>
      <w:r>
        <w:t xml:space="preserve"> </w:t>
      </w:r>
      <w:r>
        <w:rPr>
          <w:bCs/>
          <w:b/>
        </w:rPr>
        <w:t xml:space="preserve">Japan Kyoto</w:t>
      </w:r>
      <w:r>
        <w:t xml:space="preserve"> </w:t>
      </w:r>
      <w:r>
        <w:t xml:space="preserve">is multifaceted and deeply intertwined with local culture. It requires a professional who can navigate the complexities of an aging society while respecting traditional values. The unique setting of</w:t>
      </w:r>
      <w:r>
        <w:t xml:space="preserve"> </w:t>
      </w:r>
      <w:r>
        <w:rPr>
          <w:bCs/>
          <w:b/>
        </w:rPr>
        <w:t xml:space="preserve">Japan Kyoto</w:t>
      </w:r>
      <w:r>
        <w:t xml:space="preserve">, with its blend of historic preservation and modern innovation, demands that OTs be creative problem-solvers.</w:t>
      </w:r>
    </w:p>
    <w:p>
      <w:pPr>
        <w:pStyle w:val="BodyText"/>
      </w:pPr>
      <w:r>
        <w:t xml:space="preserve">As healthcare policies in Japan continue to evolve towards "Society 5.0"—a human-centered society that balances economic advancement with the resolution of social problems by integrating systems exceeding limitations of hardware and software—the</w:t>
      </w:r>
      <w:r>
        <w:t xml:space="preserve"> </w:t>
      </w:r>
      <w:r>
        <w:rPr>
          <w:bCs/>
          <w:b/>
        </w:rPr>
        <w:t xml:space="preserve">Occupational Therapist</w:t>
      </w:r>
      <w:r>
        <w:t xml:space="preserve"> </w:t>
      </w:r>
      <w:r>
        <w:t xml:space="preserve">will play a pivotal role. In</w:t>
      </w:r>
      <w:r>
        <w:t xml:space="preserve"> </w:t>
      </w:r>
      <w:r>
        <w:rPr>
          <w:bCs/>
          <w:b/>
        </w:rPr>
        <w:t xml:space="preserve">Japan Kyoto</w:t>
      </w:r>
      <w:r>
        <w:t xml:space="preserve">, this means leveraging technology to enhance independence while maintaining the human touch essential to Japanese hospitality (</w:t>
      </w:r>
      <w:r>
        <w:rPr>
          <w:iCs/>
          <w:i/>
        </w:rPr>
        <w:t xml:space="preserve">Omotenashi</w:t>
      </w:r>
      <w:r>
        <w:t xml:space="preserve">). Ultimately, the success of an Occupational Therapy program in</w:t>
      </w:r>
      <w:r>
        <w:t xml:space="preserve"> </w:t>
      </w:r>
      <w:r>
        <w:rPr>
          <w:bCs/>
          <w:b/>
        </w:rPr>
        <w:t xml:space="preserve">Japan Kyoto</w:t>
      </w:r>
      <w:r>
        <w:t xml:space="preserve"> </w:t>
      </w:r>
      <w:r>
        <w:t xml:space="preserve">depends on its ability to empower individuals to engage meaningfully in life, respecting both their personal aspirations and their cultural heritage.</w:t>
      </w:r>
    </w:p>
    <w:p>
      <w:pPr>
        <w:pStyle w:val="BodyText"/>
      </w:pPr>
      <w:r>
        <w:rPr>
          <w:bCs/>
          <w:b/>
        </w:rPr>
        <w:t xml:space="preserve">Bibliography / References Note:</w:t>
      </w:r>
      <w:r>
        <w:br/>
      </w:r>
      <w:r>
        <w:rPr>
          <w:iCs/>
          <w:i/>
        </w:rPr>
        <w:t xml:space="preserve">This term paper synthesizes general principles of occupational therapy practice with specific demographic and cultural observations pertinent to the region of Japan Kyoto. It references standard frameworks for Community-Based Rehabilitation and the Japanese Long-Term Care Insurance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Occupational Therapists in Japan, Kyoto</dc:title>
  <dc:creator/>
  <dc:language>en</dc:language>
  <cp:keywords/>
  <dcterms:created xsi:type="dcterms:W3CDTF">2026-07-29T18:20:55Z</dcterms:created>
  <dcterms:modified xsi:type="dcterms:W3CDTF">2026-07-29T18:20:55Z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