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Kenya</w:t>
      </w:r>
      <w:r>
        <w:t xml:space="preserve"> </w:t>
      </w:r>
      <w:r>
        <w:t xml:space="preserve">Nairobi</w:t>
      </w:r>
    </w:p>
    <w:bookmarkStart w:id="30" w:name="Xfdc5857b801e126d93975c82923e1d232301f30"/>
    <w:p>
      <w:pPr>
        <w:pStyle w:val="Heading1"/>
      </w:pPr>
      <w:r>
        <w:t xml:space="preserve">The Evolving Role of the Occupational Therapist in Kenya Nairobi</w:t>
      </w:r>
    </w:p>
    <w:p>
      <w:pPr>
        <w:pStyle w:val="FirstParagraph"/>
      </w:pPr>
      <w:r>
        <w:rPr>
          <w:bCs/>
          <w:b/>
        </w:rPr>
        <w:t xml:space="preserve">A Term Paper Submitted in Partial Fulfillment of Academic Requirements</w:t>
      </w:r>
    </w:p>
    <w:p>
      <w:pPr>
        <w:pStyle w:val="BodyText"/>
      </w:pPr>
      <w:r>
        <w:rPr>
          <w:bCs/>
          <w:b/>
        </w:rPr>
        <w:t xml:space="preserve">Abstract:</w:t>
      </w:r>
      <w:r>
        <w:t xml:space="preserve"> </w:t>
      </w:r>
      <w:r>
        <w:t xml:space="preserve">This term paper examines the critical role, challenges, and future trajectory of Occupational Therapy (OT) within the specific socio-economic and healthcare context of Kenya Nairobi. As urbanization in Kenya Nairobi accelerates, so does the prevalence of non-communicable diseases and trauma-related disabilities. This document explores how an Occupational Therapist contributes to holistic health recovery in this metropolitan hub, addressing gaps in rehabilitation services, promoting mental health through meaningful occupation, and navigating the regulatory landscape mandated by professional bodies. The paper argues that expanding OT services in Kenya Nairobi is essential for achieving universal health coverage and improving quality of life for diverse populations.</w:t>
      </w:r>
    </w:p>
    <w:bookmarkStart w:id="20" w:name="introduction"/>
    <w:p>
      <w:pPr>
        <w:pStyle w:val="Heading2"/>
      </w:pPr>
      <w:r>
        <w:t xml:space="preserve">1. Introduction</w:t>
      </w:r>
    </w:p>
    <w:p>
      <w:pPr>
        <w:pStyle w:val="FirstParagraph"/>
      </w:pPr>
      <w:r>
        <w:t xml:space="preserve">In the rapidly developing urban landscape of Kenya Nairobi, the healthcare system faces dual burdens: the persistence of communicable diseases and a rising tide of chronic conditions, injuries, and mental health disorders. Within this complex environment, the profession of Occupational Therapy (OT) has emerged as a vital component of holistic rehabilitation. An Occupational Therapist is not merely a medical practitioner but a facilitator of independence who helps individuals across their lifespan to participate in the activities, or "occupations," that are meaningful to them. This term paper focuses on the application and necessity of these services specifically within Kenya Nairobi, where high population density and unique socio-economic factors create distinct health needs.</w:t>
      </w:r>
    </w:p>
    <w:bookmarkEnd w:id="20"/>
    <w:bookmarkStart w:id="21" w:name="Xdf54a76fc1dc12c47653c816394ddbd556ab137"/>
    <w:p>
      <w:pPr>
        <w:pStyle w:val="Heading2"/>
      </w:pPr>
      <w:r>
        <w:t xml:space="preserve">2. Historical Context and Professional Regulation</w:t>
      </w:r>
    </w:p>
    <w:p>
      <w:pPr>
        <w:pStyle w:val="FirstParagraph"/>
      </w:pPr>
      <w:r>
        <w:t xml:space="preserve">The integration of Occupational Therapy into the Kenyan healthcare system has been a gradual process. Historically, rehabilitation services were limited and largely concentrated in specialized institutions. However, the establishment of professional bodies, such as the Kenya Association of Occupational Therapists (KAOT), has been pivotal in standardizing practice and advocating for rights within Kenya Nairobi. These organizations work closely with the Ministry of Health to ensure that an Occupational Therapist adheres to ethical standards and continuous professional development. The regulation ensures that practitioners in Kenya Nairobi are equipped with current evidence-based practices, bridging the gap between international OT standards and local realities.</w:t>
      </w:r>
    </w:p>
    <w:bookmarkEnd w:id="21"/>
    <w:bookmarkStart w:id="25" w:name="Xb7f52a30a7fed6a6c4f933b729a25f43ea066b0"/>
    <w:p>
      <w:pPr>
        <w:pStyle w:val="Heading2"/>
      </w:pPr>
      <w:r>
        <w:t xml:space="preserve">3. Key Areas of Practice for an Occupational Therapist in Kenya Nairobi</w:t>
      </w:r>
    </w:p>
    <w:bookmarkStart w:id="22" w:name="X06d6b4829b44ee3db38e62f02bacfb999b5747a"/>
    <w:p>
      <w:pPr>
        <w:pStyle w:val="Heading3"/>
      </w:pPr>
      <w:r>
        <w:t xml:space="preserve">3.1 Physical Rehabilitation and Disability Inclusion</w:t>
      </w:r>
    </w:p>
    <w:p>
      <w:pPr>
        <w:pStyle w:val="FirstParagraph"/>
      </w:pPr>
      <w:r>
        <w:t xml:space="preserve">In Kenya Nairobi, road traffic accidents are a leading cause of trauma, resulting in spinal cord injuries and amputations. An Occupational Therapist plays a crucial role in the post-acute phase of recovery for these patients. Unlike physiotherapists who focus primarily on movement and strength, an Occupational Therapist focuses on functional independence. This includes training patients in Activities of Daily Living (ADLs) such as dressing, bathing, and feeding using adaptive techniques. Furthermore, OT professionals in Kenya Nairobi are increasingly involved in designing community-based rehabilitation programs that accommodate the realities of urban living, ensuring that disabled individuals can reintegrate into society despite infrastructural barriers.</w:t>
      </w:r>
    </w:p>
    <w:bookmarkEnd w:id="22"/>
    <w:bookmarkStart w:id="23" w:name="mental-health-and-psychosocial-support"/>
    <w:p>
      <w:pPr>
        <w:pStyle w:val="Heading3"/>
      </w:pPr>
      <w:r>
        <w:t xml:space="preserve">3.2 Mental Health and Psychosocial Support</w:t>
      </w:r>
    </w:p>
    <w:p>
      <w:pPr>
        <w:pStyle w:val="FirstParagraph"/>
      </w:pPr>
      <w:r>
        <w:t xml:space="preserve">Mental health is a growing concern in Kenya Nairobi, exacerbated by urban stressors, economic instability, and social displacement. The role of an Occupational Therapist in mental health is transformative. Through the use of therapeutic occupations—such as arts and crafts, vocational skills training, or structured daily routines—OTs help patients manage symptoms of depression, anxiety, and psychosis. In Kenya Nairobi’s public hospitals and private clinics alike, Occupational Therapists are instrumental in developing psychosocial rehabilitation programs that empower patients to return to work or school. This approach aligns with the global shift toward community-based mental health care rather than long-term institutionalization.</w:t>
      </w:r>
    </w:p>
    <w:bookmarkEnd w:id="23"/>
    <w:bookmarkStart w:id="24" w:name="pediatrics-and-special-education"/>
    <w:p>
      <w:pPr>
        <w:pStyle w:val="Heading3"/>
      </w:pPr>
      <w:r>
        <w:t xml:space="preserve">3.3 Pediatrics and Special Education</w:t>
      </w:r>
    </w:p>
    <w:p>
      <w:pPr>
        <w:pStyle w:val="FirstParagraph"/>
      </w:pPr>
      <w:r>
        <w:t xml:space="preserve">The demand for pediatric Occupational Therapy in Kenya Nairobi is rising, particularly regarding neurodevelopmental disorders such as Autism Spectrum Disorder (ASD) and Attention Deficit Hyperactivity Disorder (ADHD). Schools in Kenya Nairobi are increasingly recognizing the need for inclusive education. An Occupational Therapist assists these children by developing sensory integration strategies and fine motor skill interventions that allow them to succeed in classroom settings. By bridging the gap between medical diagnosis and educational participation, OTs ensure that children in Kenya Nairobi have equitable access to learning opportunities.</w:t>
      </w:r>
    </w:p>
    <w:bookmarkEnd w:id="24"/>
    <w:bookmarkEnd w:id="25"/>
    <w:bookmarkStart w:id="26" w:name="challenges-facing-the-profession"/>
    <w:p>
      <w:pPr>
        <w:pStyle w:val="Heading2"/>
      </w:pPr>
      <w:r>
        <w:t xml:space="preserve">4. Challenges Facing the Profession</w:t>
      </w:r>
    </w:p>
    <w:p>
      <w:pPr>
        <w:pStyle w:val="FirstParagraph"/>
      </w:pPr>
      <w:r>
        <w:t xml:space="preserve">Despite the clear benefits, an Occupational Therapist working in Kenya Nairobi faces significant hurdles. The most prominent challenge is resource limitation. Many public facilities lack adequate assessment tools, adaptive equipment, and therapy spaces. Additionally, there is a gap in public awareness; many patients and even some healthcare providers are unaware of what an Occupational Therapist does, leading to under-referral rates compared to physiotherapy or speech therapy. Furthermore, the cost of private OT services can be prohibitive for the average citizen in Kenya Nairobi, limiting access primarily to those with private insurance or higher socioeconomic status.</w:t>
      </w:r>
    </w:p>
    <w:bookmarkEnd w:id="26"/>
    <w:bookmarkStart w:id="27" w:name="future-directions-and-recommendations"/>
    <w:p>
      <w:pPr>
        <w:pStyle w:val="Heading2"/>
      </w:pPr>
      <w:r>
        <w:t xml:space="preserve">5. Future Directions and Recommendations</w:t>
      </w:r>
    </w:p>
    <w:p>
      <w:pPr>
        <w:pStyle w:val="FirstParagraph"/>
      </w:pPr>
      <w:r>
        <w:t xml:space="preserve">To fully realize the potential of Occupational Therapy in Kenya Nairobi, several strategic steps are required. First, there must be increased advocacy for OT services to be included in the national health insurance schemes (such as the Social Health Insurance Fund). This would democratize access to care. Second, academic institutions in Kenya Nairobi should strengthen partnerships with international universities to enhance research and clinical training capacities. Finally, community-based outreach programs led by an Occupational Therapist can raise awareness about prevention and early intervention, particularly in informal settlements where healthcare access is limited.</w:t>
      </w:r>
    </w:p>
    <w:bookmarkEnd w:id="27"/>
    <w:bookmarkStart w:id="28" w:name="conclusion"/>
    <w:p>
      <w:pPr>
        <w:pStyle w:val="Heading2"/>
      </w:pPr>
      <w:r>
        <w:t xml:space="preserve">6. Conclusion</w:t>
      </w:r>
    </w:p>
    <w:p>
      <w:pPr>
        <w:pStyle w:val="FirstParagraph"/>
      </w:pPr>
      <w:r>
        <w:t xml:space="preserve">In conclusion, the role of the Occupational Therapist in Kenya Nairobi is both dynamic and indispensable. As the city continues to modernize, the health profile of its population changes, necessitating specialized rehabilitation services that focus on functional independence and quality of life rather than just disease cure. An Occupational Therapist serves as a critical link between medical treatment and daily living, empowering individuals across physical, mental, and developmental spectrums. For Kenya Nairobi to achieve true social equity in healthcare, it must invest in the expansion of OT infrastructure, education, and accessibility. By doing so, the region can ensure that every citizen has the opportunity to engage meaningfully in their community.</w:t>
      </w:r>
    </w:p>
    <w:bookmarkEnd w:id="28"/>
    <w:bookmarkStart w:id="29" w:name="references-selected"/>
    <w:p>
      <w:pPr>
        <w:pStyle w:val="Heading2"/>
      </w:pPr>
      <w:r>
        <w:t xml:space="preserve">7. References (Selected)</w:t>
      </w:r>
    </w:p>
    <w:p>
      <w:pPr>
        <w:numPr>
          <w:ilvl w:val="0"/>
          <w:numId w:val="1001"/>
        </w:numPr>
        <w:pStyle w:val="Compact"/>
      </w:pPr>
      <w:r>
        <w:t xml:space="preserve">Kenya Association of Occupational Therapists. (2023). *Annual Report and Strategic Plan*.</w:t>
      </w:r>
    </w:p>
    <w:p>
      <w:pPr>
        <w:numPr>
          <w:ilvl w:val="0"/>
          <w:numId w:val="1001"/>
        </w:numPr>
        <w:pStyle w:val="Compact"/>
      </w:pPr>
      <w:r>
        <w:t xml:space="preserve">Mindset Foundation Kenya. (2019). *Mental Health Service Delivery in Urban Settings*.</w:t>
      </w:r>
    </w:p>
    <w:p>
      <w:pPr>
        <w:numPr>
          <w:ilvl w:val="0"/>
          <w:numId w:val="1001"/>
        </w:numPr>
        <w:pStyle w:val="Compact"/>
      </w:pPr>
      <w:r>
        <w:t xml:space="preserve">National Bureau of Statistics Kenya. (2019). *Kenya Population and Housing Census*.</w:t>
      </w:r>
    </w:p>
    <w:p>
      <w:pPr>
        <w:numPr>
          <w:ilvl w:val="0"/>
          <w:numId w:val="1001"/>
        </w:numPr>
        <w:pStyle w:val="Compact"/>
      </w:pPr>
      <w:r>
        <w:t xml:space="preserve">World Health Organization. (2021). *Global Recommendations on Physical Activity for Health*. WHO Regional Office for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Occupational Therapist in Kenya Nairobi</dc:title>
  <dc:creator/>
  <dc:language>en</dc:language>
  <cp:keywords/>
  <dcterms:created xsi:type="dcterms:W3CDTF">2026-07-29T05:55:56Z</dcterms:created>
  <dcterms:modified xsi:type="dcterms:W3CDTF">2026-07-29T05:55:56Z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