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Mexico</w:t>
      </w:r>
      <w:r>
        <w:t xml:space="preserve"> </w:t>
      </w:r>
      <w:r>
        <w:t xml:space="preserve">City</w:t>
      </w:r>
    </w:p>
    <w:bookmarkStart w:id="28" w:name="X7dc5d41130f0cb52e9663e0fb786f4218dd7d97"/>
    <w:p>
      <w:pPr>
        <w:pStyle w:val="Heading1"/>
      </w:pPr>
      <w:r>
        <w:t xml:space="preserve">A Comprehensive Analysis of the Occupational Therapist Profession</w:t>
      </w:r>
    </w:p>
    <w:bookmarkStart w:id="27" w:name="Xd08f99930031704af45fd4686dcd2070ae14bce"/>
    <w:p>
      <w:pPr>
        <w:pStyle w:val="Heading2"/>
      </w:pPr>
      <w:r>
        <w:t xml:space="preserve">An Essential Component of Public and Private Healthcare in Mexico City</w:t>
      </w:r>
    </w:p>
    <w:p>
      <w:pPr>
        <w:pStyle w:val="FirstParagraph"/>
      </w:pPr>
      <w:r>
        <w:rPr>
          <w:bCs/>
          <w:b/>
        </w:rPr>
        <w:t xml:space="preserve">Abstract:</w:t>
      </w:r>
      <w:r>
        <w:br/>
      </w:r>
      <w:r>
        <w:br/>
      </w:r>
      <w:r>
        <w:t xml:space="preserve">This term paper explores the critical role, scope, and future trajectory of the Occupational Therapist within the specific socio-economic and healthcare context of Mexico City. As a megacity facing unique challenges related to urbanization, aging populations, and post-pandemic rehabilitation needs, Mexico City represents a frontier for occupational therapy practice. This document examines the historical emergence of the profession in Mexico, its legal framework under federal regulations, and its practical application across various sectors including public health institutions like IMSS and ISSSTE. Furthermore, it addresses the cultural nuances required for effective intervention in Mexican society and proposes strategic directions for professional expansion to improve quality of life outcomes.</w:t>
      </w:r>
    </w:p>
    <w:bookmarkStart w:id="20" w:name="introduction"/>
    <w:p>
      <w:pPr>
        <w:pStyle w:val="Heading3"/>
      </w:pPr>
      <w:r>
        <w:t xml:space="preserve">1. Introduction</w:t>
      </w:r>
    </w:p>
    <w:p>
      <w:pPr>
        <w:pStyle w:val="FirstParagraph"/>
      </w:pPr>
      <w:r>
        <w:t xml:space="preserve">In the vast urban landscape of Mexico City, also known as Ciudad de México (CDMX), the demand for holistic healthcare services has never been greater. Among the allied health professions, few have demonstrated such adaptability and impact as that of the Occupational Therapist. Defined globally by organizations such as the World Federation of Occupational Therapists (WFOT), an occupational therapist is a professional who enables people to participate in daily activities—the occupations they need, want, or are expected to do. In the context of Mexico City, this definition takes on profound significance due to the city's density, its diverse socioeconomic stratification, and its complex healthcare infrastructure.</w:t>
      </w:r>
    </w:p>
    <w:p>
      <w:pPr>
        <w:pStyle w:val="BodyText"/>
      </w:pPr>
      <w:r>
        <w:t xml:space="preserve">Mexico City stands as one of the largest metropolitan areas in North America. With a population exceeding nine million people within its administrative borders and over twenty million in the greater metropolitan area, the burden on health systems is immense. The role of the Occupational Therapist is not merely supplementary but central to restoring function, independence, and dignity for individuals suffering from physical disabilities, mental health disorders, developmental delays, and age-related degenerative conditions. This term paper aims to dissect how these professionals navigate the systemic challenges of Mexico City while delivering high-quality care.</w:t>
      </w:r>
    </w:p>
    <w:bookmarkEnd w:id="20"/>
    <w:bookmarkStart w:id="21" w:name="X64f996a4c2cc44b3b204e4a2d0833af751587b3"/>
    <w:p>
      <w:pPr>
        <w:pStyle w:val="Heading3"/>
      </w:pPr>
      <w:r>
        <w:t xml:space="preserve">2. Historical Context and Professional Regulation in Mexico</w:t>
      </w:r>
    </w:p>
    <w:p>
      <w:pPr>
        <w:pStyle w:val="FirstParagraph"/>
      </w:pPr>
      <w:r>
        <w:t xml:space="preserve">The profession of Occupational Therapy in Mexico has evolved significantly over the past few decades. Historically, medical rehabilitation was dominated by physiotherapy and surgery, with a strong biomedical model focusing on curing disease rather than enhancing function. However, starting in the late 1980s and accelerating into the 2000s, there was a paradigm shift toward biopsychosocial models of health. This change aligned Mexico more closely with international standards set by organizations like WFOT.</w:t>
      </w:r>
    </w:p>
    <w:p>
      <w:pPr>
        <w:pStyle w:val="BodyText"/>
      </w:pPr>
      <w:r>
        <w:t xml:space="preserve">In Mexico City specifically, the regulation of the Occupational Therapist is governed by federal laws that require practitioners to hold a university degree and possess valid professional credentials issued by relevant educational institutions accredited by the Secretariat of Public Education (SEP). The profession is often regulated at both state and federal levels, requiring registration with local health authorities. Despite these frameworks, challenges remain regarding uniformity in practice standards across different healthcare providers. Many occupational therapists in Mexico City operate within private clinics or non-governmental organizations where regulatory oversight can be more flexible compared to rigid public sector environments.</w:t>
      </w:r>
    </w:p>
    <w:bookmarkEnd w:id="21"/>
    <w:bookmarkStart w:id="22" w:name="X7405842876353be7d6cdc0db6e38b5ca809fb25"/>
    <w:p>
      <w:pPr>
        <w:pStyle w:val="Heading3"/>
      </w:pPr>
      <w:r>
        <w:t xml:space="preserve">3. The Occupational Therapist in Public Health Systems: IMSS and ISSSTE</w:t>
      </w:r>
    </w:p>
    <w:p>
      <w:pPr>
        <w:pStyle w:val="FirstParagraph"/>
      </w:pPr>
      <w:r>
        <w:t xml:space="preserve">The backbone of healthcare for a significant portion of the population in Mexico City is provided by two major institutions: the Mexican Social Security Institute (IMSS) and the Institute for Social Security and Services for State Workers (ISSSTE). These systems are overcrowded, underfunded, and face constant pressure to manage high patient volumes. Within these walls, the Occupational Therapist plays a pivotal role in rehabilitation services.</w:t>
      </w:r>
    </w:p>
    <w:p>
      <w:pPr>
        <w:pStyle w:val="BodyText"/>
      </w:pPr>
      <w:r>
        <w:t xml:space="preserve">In IMSS hospitals across Mexico City, occupational therapists work extensively with patients recovering from strokes (CVA), traumatic brain injuries, spinal cord injuries, and orthopedic surgeries. The focus is often on Activities of Daily Living (ADLs), ensuring that patients can feed themselves, dress properly, and maintain personal hygiene post-discharge. However, the ratio of therapists to patients is frequently insufficient due to high demand. Therapists in this sector must be highly resourceful, often adapting equipment and techniques due to material shortages. Their work not only aids physical recovery but also provides psychological support by fostering a sense of autonomy in patients who may feel dependent on caregivers.</w:t>
      </w:r>
    </w:p>
    <w:bookmarkEnd w:id="22"/>
    <w:bookmarkStart w:id="23" w:name="Xf0a084fa29a2597cfd67b804e9dfa21e146fec2"/>
    <w:p>
      <w:pPr>
        <w:pStyle w:val="Heading3"/>
      </w:pPr>
      <w:r>
        <w:t xml:space="preserve">4. Emerging Sectors: Mental Health and Pediatrics</w:t>
      </w:r>
    </w:p>
    <w:p>
      <w:pPr>
        <w:pStyle w:val="FirstParagraph"/>
      </w:pPr>
      <w:r>
        <w:t xml:space="preserve">Beyond physical rehabilitation, the scope of Occupational Therapy in Mexico City is expanding rapidly into mental health and pediatric care. In the wake of the global pandemic, there has been a heightened awareness of mental health issues across all demographics in CDMX. Occupational therapists are increasingly employed in psychiatric hospitals and community centers to help individuals manage anxiety, depression, and psychosis through structured routines, sensory integration techniques, and vocational training.</w:t>
      </w:r>
    </w:p>
    <w:p>
      <w:pPr>
        <w:pStyle w:val="BodyText"/>
      </w:pPr>
      <w:r>
        <w:t xml:space="preserve">In the pediatric sector, the rise of autism spectrum disorder (ASD) diagnoses has created a surge in demand for specialized services. Occupational therapists specializing in sensory integration are crucial in helping children develop motor skills and social interaction capabilities. In Mexico City’s affluent neighborhoods, private clinics offer cutting-edge therapies that mirror Western standards. However, access remains unequal; while wealthy districts have abundant resources, marginalized areas of the city often lack even basic therapeutic services. This disparity highlights a critical area for advocacy and policy improvement.</w:t>
      </w:r>
    </w:p>
    <w:bookmarkEnd w:id="23"/>
    <w:bookmarkStart w:id="24" w:name="X046ab70bd677893e0920c25988aedb3608c8705"/>
    <w:p>
      <w:pPr>
        <w:pStyle w:val="Heading3"/>
      </w:pPr>
      <w:r>
        <w:t xml:space="preserve">5. Cultural Competence and Community-Based Interventions</w:t>
      </w:r>
    </w:p>
    <w:p>
      <w:pPr>
        <w:pStyle w:val="FirstParagraph"/>
      </w:pPr>
      <w:r>
        <w:t xml:space="preserve">To be effective in Mexico City, an Occupational Therapist must possess deep cultural competence. Mexican culture places a strong emphasis on family cohesion (familismo). Therefore, treatment plans often involve the entire family unit rather than just the individual patient. Therapists must respect hierarchical family structures and communicate effectively with extended relatives who may be primary caregivers.</w:t>
      </w:r>
    </w:p>
    <w:p>
      <w:pPr>
        <w:pStyle w:val="BodyText"/>
      </w:pPr>
      <w:r>
        <w:t xml:space="preserve">Furthermore, community-based interventions are gaining traction in Mexico City. Non-profit organizations utilize occupational therapy principles to assist marginalized populations, including street youth and elderly individuals living alone. These programs focus on vocational rehabilitation, teaching skills that enable economic independence. For instance, workshops where adults with disabilities learn crafts or digital skills help integrate them into the local workforce. The Occupational Therapist acts as a bridge between medical recovery and social reintegration, addressing the holistic well-being of the individual within their community context.</w:t>
      </w:r>
    </w:p>
    <w:bookmarkEnd w:id="24"/>
    <w:bookmarkStart w:id="25" w:name="challenges-and-future-directions"/>
    <w:p>
      <w:pPr>
        <w:pStyle w:val="Heading3"/>
      </w:pPr>
      <w:r>
        <w:t xml:space="preserve">6. Challenges and Future Directions</w:t>
      </w:r>
    </w:p>
    <w:p>
      <w:pPr>
        <w:pStyle w:val="FirstParagraph"/>
      </w:pPr>
      <w:r>
        <w:t xml:space="preserve">Despite progress, several challenges persist for occupational therapists in Mexico City. There is often a lack of public recognition regarding what an Occupational Therapist specifically does; many patients confuse the role with that of physiotherapists or social workers. Educational institutions must continue to advocate for clearer professional definitions and visibility.</w:t>
      </w:r>
    </w:p>
    <w:p>
      <w:pPr>
        <w:pStyle w:val="BodyText"/>
      </w:pPr>
      <w:r>
        <w:t xml:space="preserve">Additionally, there is a pressing need for specialized research conducted within Mexico City to validate local intervention protocols. Most current best practices are imported from North America or Europe, which may not fully account for the unique environmental and cultural factors of life in CDMX. Future developments should focus on increasing the number of graduate-level programs in occupational therapy within the city to produce researchers and advanced practitioners capable of addressing local health disparities.</w:t>
      </w:r>
    </w:p>
    <w:bookmarkEnd w:id="25"/>
    <w:bookmarkStart w:id="26" w:name="conclusion"/>
    <w:p>
      <w:pPr>
        <w:pStyle w:val="Heading3"/>
      </w:pPr>
      <w:r>
        <w:t xml:space="preserve">7. Conclusion</w:t>
      </w:r>
    </w:p>
    <w:p>
      <w:pPr>
        <w:pStyle w:val="FirstParagraph"/>
      </w:pPr>
      <w:r>
        <w:t xml:space="preserve">In conclusion, the Occupational Therapist serves as a vital asset to the healthcare infrastructure of Mexico City. By bridging the gap between physical capability and functional independence, these professionals enable millions of residents to lead more fulfilling lives amidst the challenges of urban living. Whether working in bustling public hospitals like IMSS or intimate private clinics, they embody a holistic approach to health that resonates deeply with Mexican cultural values. As Mexico City continues to grow and evolve, the demand for skilled occupational therapists will only increase. Strengthening regulatory frameworks, promoting cultural competence, and expanding access to services in underserved communities will be essential steps toward ensuring that the profession continues to thrive and serve the diverse population of this dynamic capital.</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Occupational Therapist in Mexico City</dc:title>
  <dc:creator/>
  <dc:language>en</dc:language>
  <cp:keywords/>
  <dcterms:created xsi:type="dcterms:W3CDTF">2026-07-29T14:32:31Z</dcterms:created>
  <dcterms:modified xsi:type="dcterms:W3CDTF">2026-07-29T14:32:31Z</dcterms:modified>
</cp:coreProperties>
</file>

<file path=docProps/custom.xml><?xml version="1.0" encoding="utf-8"?>
<Properties xmlns="http://schemas.openxmlformats.org/officeDocument/2006/custom-properties" xmlns:vt="http://schemas.openxmlformats.org/officeDocument/2006/docPropsVTypes"/>
</file>