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Nigeria,</w:t>
      </w:r>
      <w:r>
        <w:t xml:space="preserve"> </w:t>
      </w:r>
      <w:r>
        <w:t xml:space="preserve">Lagos</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Allied Health Sciences</w:t>
      </w:r>
      <w:r>
        <w:br/>
      </w:r>
      <w:r>
        <w:rPr>
          <w:bCs/>
          <w:b/>
        </w:rPr>
        <w:t xml:space="preserve">From:</w:t>
      </w:r>
    </w:p>
    <w:p>
      <w:pPr>
        <w:pStyle w:val="BodyText"/>
      </w:pPr>
      <w:r>
        <w:t xml:space="preserve">: Student Name</w:t>
      </w:r>
      <w:r>
        <w:br/>
      </w:r>
      <w:r>
        <w:br/>
      </w:r>
    </w:p>
    <w:bookmarkStart w:id="34" w:name="X4f41039ad3876643bc7bd44bd219058475f871f"/>
    <w:p>
      <w:pPr>
        <w:pStyle w:val="Heading1"/>
      </w:pPr>
      <w:r>
        <w:t xml:space="preserve">The Role and Impact of Occupational Therapists in Nigeria, Lagos</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healthcare in West Africa, the demand for specialized therapeutic interventions has become increasingly apparent. This term paper focuses on a critical yet often under-discussed profession: that of the Occupational Therapist (OT). Specifically, this analysis is contextualized within Nigeria Lagos, a megacity characterized by high population density, urbanization challenges, and distinct healthcare infrastructure limitations. As one of the most populous cities in Africa with over 15 million residents, Lagos presents unique opportunities and hurdles for occupational therapy practitioners. The primary objective of this paper is to explore the definition of occupational therapy within the Nigerian context, examine its current state in Nigeria Lagos, analyze prevalent health challenges requiring OT intervention, and propose strategies for the expansion of this vital profession.</w:t>
      </w:r>
    </w:p>
    <w:bookmarkEnd w:id="20"/>
    <w:bookmarkStart w:id="21" w:name="Xcff40fa2e0774c39ebb8003c8e3213baf596dd3"/>
    <w:p>
      <w:pPr>
        <w:pStyle w:val="Heading2"/>
      </w:pPr>
      <w:r>
        <w:t xml:space="preserve">II. Defining Occupational Therapy in the Global and Local Context</w:t>
      </w:r>
    </w:p>
    <w:p>
      <w:pPr>
        <w:pStyle w:val="FirstParagraph"/>
      </w:pPr>
      <w:r>
        <w:t xml:space="preserve">The World Federation of Occupational Therapists defines occupational therapy as devoted to encouraging health and well-being through occupation. The primary goal of any occupational therapist is to help people they are serving, participate in the activities, or occupations they want to pursue and need to do in the course of their lives. These activities can range from simple tasks like dressing oneself or cooking a meal, to complex social interactions such as returning work after illness.</w:t>
      </w:r>
    </w:p>
    <w:p>
      <w:pPr>
        <w:pStyle w:val="BodyText"/>
      </w:pPr>
      <w:r>
        <w:t xml:space="preserve">In Nigeria Lagos, this definition must be adapted to local realities. The concept of "occupation" extends beyond professional employment; it includes cultural practices, community participation, and daily living skills essential for survival in a bustling urban environment. For the occupational therapist working in Nigeria Lagos, success is measured not just by clinical recovery but by the client's ability to navigate their socio-economic environment effectively.</w:t>
      </w:r>
    </w:p>
    <w:bookmarkEnd w:id="21"/>
    <w:bookmarkStart w:id="24" w:name="X2dd46e955e2d19af3c0ad37ed1b0b44cce70406"/>
    <w:p>
      <w:pPr>
        <w:pStyle w:val="Heading2"/>
      </w:pPr>
      <w:r>
        <w:t xml:space="preserve">III. The Current Landscape of Occupational Therapy in Nigeria Lagos</w:t>
      </w:r>
    </w:p>
    <w:bookmarkStart w:id="22" w:name="a.-educational-and-regulatory-framework"/>
    <w:p>
      <w:pPr>
        <w:pStyle w:val="Heading3"/>
      </w:pPr>
      <w:r>
        <w:t xml:space="preserve">A. Educational and Regulatory Framework</w:t>
      </w:r>
    </w:p>
    <w:p>
      <w:pPr>
        <w:pStyle w:val="FirstParagraph"/>
      </w:pPr>
      <w:r>
        <w:t xml:space="preserve">The profession of occupational therapy is gaining traction in Nigeria, with several universities offering accredited degree programs. However, the number of practicing occupational therapists remains disproportionately low compared to the population size, particularly in major urban centers like Nigeria Lagos. The Health Professionals Registration Council of Nigeria (HPCN) regulates the practice, ensuring that only qualified professionals provide services. In Nigeria Lagos, private clinics and specialized hospitals are beginning to recognize the value of OT, leading to a gradual increase in service availability.</w:t>
      </w:r>
    </w:p>
    <w:bookmarkEnd w:id="22"/>
    <w:bookmarkStart w:id="23" w:name="b.-healthcare-infrastructure"/>
    <w:p>
      <w:pPr>
        <w:pStyle w:val="Heading3"/>
      </w:pPr>
      <w:r>
        <w:t xml:space="preserve">B. Healthcare Infrastructure</w:t>
      </w:r>
    </w:p>
    <w:p>
      <w:pPr>
        <w:pStyle w:val="FirstParagraph"/>
      </w:pPr>
      <w:r>
        <w:t xml:space="preserve">Lagos is home to some of the best healthcare facilities in Nigeria, including both public institutions like Lagos University Teaching Hospital (LUTH) and numerous private hospitals. Despite this infrastructure, there is often a lack of integrated care models where occupational therapy plays a central role. Rehabilitation services are frequently siloed, focusing heavily on physical medicine rather than holistic functional recovery.</w:t>
      </w:r>
    </w:p>
    <w:bookmarkEnd w:id="23"/>
    <w:bookmarkEnd w:id="24"/>
    <w:bookmarkStart w:id="29" w:name="Xb09f24278246ba26ad0da7e470c3a0bed269160"/>
    <w:p>
      <w:pPr>
        <w:pStyle w:val="Heading2"/>
      </w:pPr>
      <w:r>
        <w:t xml:space="preserve">IV. Key Health Challenges Addressing Occupational Therapy Needs in Nigeria Lagos</w:t>
      </w:r>
    </w:p>
    <w:p>
      <w:pPr>
        <w:pStyle w:val="FirstParagraph"/>
      </w:pPr>
      <w:r>
        <w:t xml:space="preserve">The urban dynamics of Nigeria Lagos create specific health profiles that necessitate robust occupational therapy services.</w:t>
      </w:r>
    </w:p>
    <w:bookmarkStart w:id="25" w:name="a.-non-communicable-diseases-ncds"/>
    <w:p>
      <w:pPr>
        <w:pStyle w:val="Heading3"/>
      </w:pPr>
      <w:r>
        <w:t xml:space="preserve">A. Non-Communicable Diseases (NCDs)</w:t>
      </w:r>
    </w:p>
    <w:p>
      <w:pPr>
        <w:pStyle w:val="FirstParagraph"/>
      </w:pPr>
      <w:r>
        <w:t xml:space="preserve">Lifestyle-related conditions such as diabetes, hypertension, and stroke are on the rise in Nigeria Lagos due to dietary changes and sedentary lifestyles among the urban working class. Stroke survivors, in particular, require intensive occupational therapy to regain independence in Activities of Daily Living (ADLs). An occupational therapist helps these patients relearn tasks such as eating, bathing, and dressing, thereby reducing dependency on caregivers.</w:t>
      </w:r>
    </w:p>
    <w:bookmarkEnd w:id="25"/>
    <w:bookmarkStart w:id="26" w:name="b.-mental-health-disorders"/>
    <w:p>
      <w:pPr>
        <w:pStyle w:val="Heading3"/>
      </w:pPr>
      <w:r>
        <w:t xml:space="preserve">B. Mental Health Disorders</w:t>
      </w:r>
    </w:p>
    <w:p>
      <w:pPr>
        <w:pStyle w:val="FirstParagraph"/>
      </w:pPr>
      <w:r>
        <w:t xml:space="preserve">Mental health issues are increasingly prevalent in the high-stress environment of Nigeria Lagos. Conditions such as depression and anxiety impair an individual's ability to engage in meaningful work and social activities. Occupational therapists utilize creative interventions and routine-building strategies to help clients manage symptoms and re-engage with their communities. This is crucial in a city where social stigma around mental health can isolate individuals further.</w:t>
      </w:r>
    </w:p>
    <w:bookmarkEnd w:id="26"/>
    <w:bookmarkStart w:id="27" w:name="c.-pediatric-developmental-disorders"/>
    <w:p>
      <w:pPr>
        <w:pStyle w:val="Heading3"/>
      </w:pPr>
      <w:r>
        <w:t xml:space="preserve">C. Pediatric Developmental Disorders</w:t>
      </w:r>
    </w:p>
    <w:p>
      <w:pPr>
        <w:pStyle w:val="FirstParagraph"/>
      </w:pPr>
      <w:r>
        <w:t xml:space="preserve">Rising awareness of developmental disorders such as Autism Spectrum Disorder (ASD) has led to increased demand for pediatric occupational therapy in Nigeria Lagos. Early intervention is key to improving long-term outcomes for children with ASD. Occupational therapists work on sensory integration, fine motor skills, and social interaction strategies, enabling children to better cope with school environments and family dynamics.</w:t>
      </w:r>
    </w:p>
    <w:bookmarkEnd w:id="27"/>
    <w:bookmarkStart w:id="28" w:name="d.-workplace-ergonomics-and-productivity"/>
    <w:p>
      <w:pPr>
        <w:pStyle w:val="Heading3"/>
      </w:pPr>
      <w:r>
        <w:t xml:space="preserve">D. Workplace Ergonomics and Productivity</w:t>
      </w:r>
    </w:p>
    <w:p>
      <w:pPr>
        <w:pStyle w:val="FirstParagraph"/>
      </w:pPr>
      <w:r>
        <w:t xml:space="preserve">As the commercial hub of Nigeria, Lagos has a vast workforce prone to musculoskeletal injuries from poor ergonomics. Occupational therapists play a vital role in workplace assessments, providing ergonomic solutions to prevent injury and enhance productivity. This aspect of OT is often overlooked but holds significant economic potential for businesses in the state.</w:t>
      </w:r>
    </w:p>
    <w:bookmarkEnd w:id="28"/>
    <w:bookmarkEnd w:id="29"/>
    <w:bookmarkStart w:id="30" w:name="Xdaa7d9d38d5a00cb9679e23f115c70678045cfe"/>
    <w:p>
      <w:pPr>
        <w:pStyle w:val="Heading2"/>
      </w:pPr>
      <w:r>
        <w:t xml:space="preserve">V. Challenges Facing Occupational Therapists in Nigeria Lagos</w:t>
      </w:r>
    </w:p>
    <w:p>
      <w:pPr>
        <w:pStyle w:val="FirstParagraph"/>
      </w:pPr>
      <w:r>
        <w:t xml:space="preserve">Despite the growing need, several barriers hinder the effective practice of occupational therapy in this region:</w:t>
      </w:r>
    </w:p>
    <w:p>
      <w:pPr>
        <w:numPr>
          <w:ilvl w:val="0"/>
          <w:numId w:val="1001"/>
        </w:numPr>
        <w:pStyle w:val="Compact"/>
      </w:pPr>
      <w:r>
        <w:rPr>
          <w:bCs/>
          <w:b/>
        </w:rPr>
        <w:t xml:space="preserve">Patient Awareness:</w:t>
      </w:r>
    </w:p>
    <w:p>
      <w:pPr>
        <w:numPr>
          <w:ilvl w:val="0"/>
          <w:numId w:val="1002"/>
        </w:numPr>
        <w:pStyle w:val="Compact"/>
      </w:pPr>
      <w:r>
        <w:rPr>
          <w:bCs/>
          <w:b/>
        </w:rPr>
        <w:t xml:space="preserve">Funding and Insurance Coverage:</w:t>
      </w:r>
      <w:r>
        <w:t xml:space="preserve">: Health insurance schemes in Nigeria are still developing, and coverage for rehabilitation services is limited. Out-of-pocket payments can be prohibitive for the average citizen in Nigeria Lagos.</w:t>
      </w:r>
    </w:p>
    <w:p>
      <w:pPr>
        <w:numPr>
          <w:ilvl w:val="0"/>
          <w:numId w:val="1003"/>
        </w:numPr>
        <w:pStyle w:val="Compact"/>
      </w:pPr>
      <w:r>
        <w:rPr>
          <w:bCs/>
          <w:b/>
        </w:rPr>
        <w:t xml:space="preserve">Cultural Beliefs:</w:t>
      </w:r>
      <w:r>
        <w:t xml:space="preserve">: In some communities, disabilities or mental health issues are attributed to spiritual causes rather than medical conditions, creating resistance to clinical interventions.</w:t>
      </w:r>
    </w:p>
    <w:bookmarkEnd w:id="30"/>
    <w:bookmarkStart w:id="31" w:name="vi.-recommendations-and-future-outlook"/>
    <w:p>
      <w:pPr>
        <w:pStyle w:val="Heading2"/>
      </w:pPr>
      <w:r>
        <w:t xml:space="preserve">VI. Recommendations and Future Outlook</w:t>
      </w:r>
    </w:p>
    <w:p>
      <w:pPr>
        <w:pStyle w:val="FirstParagraph"/>
      </w:pPr>
      <w:r>
        <w:t xml:space="preserve">To enhance the impact of Occupational Therapists in Nigeria Lagos, several strategic steps should be taken:</w:t>
      </w:r>
    </w:p>
    <w:p>
      <w:pPr>
        <w:numPr>
          <w:ilvl w:val="0"/>
          <w:numId w:val="1004"/>
        </w:numPr>
        <w:pStyle w:val="Compact"/>
      </w:pPr>
      <w:r>
        <w:rPr>
          <w:bCs/>
          <w:b/>
        </w:rPr>
        <w:t xml:space="preserve">: Public Education Campaigns:</w:t>
      </w:r>
      <w:r>
        <w:t xml:space="preserve">: Launching media campaigns to educate the populace about the role of OTs can bridge the knowledge gap and increase demand for services.</w:t>
      </w:r>
    </w:p>
    <w:p>
      <w:pPr>
        <w:numPr>
          <w:ilvl w:val="0"/>
          <w:numId w:val="1005"/>
        </w:numPr>
        <w:pStyle w:val="Compact"/>
      </w:pPr>
      <w:r>
        <w:rPr>
          <w:bCs/>
          <w:b/>
        </w:rPr>
        <w:t xml:space="preserve">: Integration into Primary Healthcare:</w:t>
      </w:r>
      <w:r>
        <w:t xml:space="preserve">: The government should integrate occupational therapy into primary healthcare centers in Nigeria Lagos to ensure early detection and intervention for rehabilitation needs.</w:t>
      </w:r>
    </w:p>
    <w:bookmarkEnd w:id="31"/>
    <w:bookmarkStart w:id="32" w:name="vii.-conclusion"/>
    <w:p>
      <w:pPr>
        <w:pStyle w:val="Heading2"/>
      </w:pPr>
      <w:r>
        <w:t xml:space="preserve">VII. Conclusion</w:t>
      </w:r>
    </w:p>
    <w:p>
      <w:pPr>
        <w:pStyle w:val="FirstParagraph"/>
      </w:pPr>
      <w:r>
        <w:t xml:space="preserve">The profession of Occupational Therapist holds immense potential to transform lives and improve community well-being in Nigeria Lagos. By addressing the specific health challenges posed by urbanization, NCDs, mental health issues, and developmental disorders, OTs can contribute significantly to the healthcare system's efficiency. While challenges such as funding and awareness exist, they are not insurmountable with concerted effort from educational institutions, government bodies, and private practitioners. As Nigeria Lagos continues to grow economically and socially, the integration of occupational therapy into mainstream healthcare is not just a medical necessity but a socio-economic imperative for fostering an inclusive and productive society.</w:t>
      </w:r>
    </w:p>
    <w:p>
      <w:r>
        <w:pict>
          <v:rect style="width:0;height:1.5pt" o:hralign="center" o:hrstd="t" o:hr="t"/>
        </w:pict>
      </w:r>
    </w:p>
    <w:bookmarkEnd w:id="32"/>
    <w:bookmarkStart w:id="33" w:name="viii.-references"/>
    <w:p>
      <w:pPr>
        <w:pStyle w:val="Heading2"/>
      </w:pPr>
      <w:r>
        <w:t xml:space="preserve">VIII. References</w:t>
      </w:r>
    </w:p>
    <w:p>
      <w:pPr>
        <w:numPr>
          <w:ilvl w:val="0"/>
          <w:numId w:val="1008"/>
        </w:numPr>
        <w:pStyle w:val="Compact"/>
      </w:pPr>
      <w:r>
        <w:t xml:space="preserve">World Federation of Occupational Therapists. (2019). Definition of Occupational Therapy.</w:t>
      </w:r>
    </w:p>
    <w:p>
      <w:pPr>
        <w:numPr>
          <w:ilvl w:val="0"/>
          <w:numId w:val="1009"/>
        </w:numPr>
        <w:pStyle w:val="Compact"/>
      </w:pPr>
      <w:r>
        <w:t xml:space="preserve">Lagos State Ministry of Health. (2021). Annual Health Statistics Report.</w:t>
      </w:r>
    </w:p>
    <w:p>
      <w:pPr>
        <w:numPr>
          <w:ilvl w:val="0"/>
          <w:numId w:val="1010"/>
        </w:numPr>
        <w:pStyle w:val="Compact"/>
      </w:pPr>
      <w:r>
        <w:t xml:space="preserve">Nigerian Association of Occupational Therapists. (2022). State of the Profession Report.</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Nigeria, Lagos</dc:title>
  <dc:creator/>
  <dc:language>en</dc:language>
  <cp:keywords/>
  <dcterms:created xsi:type="dcterms:W3CDTF">2026-07-29T16:42:40Z</dcterms:created>
  <dcterms:modified xsi:type="dcterms:W3CDTF">2026-07-29T16:42:40Z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