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and Social Services in the Valencian Community</w:t>
      </w:r>
      <w:r>
        <w:br/>
      </w:r>
      <w:r>
        <w:rPr>
          <w:iCs/>
          <w:i/>
        </w:rPr>
        <w:t xml:space="preserve">This document serves as a comprehensive term paper regarding the professional practice of an Occupational Therapist within the specific socio-economic and healthcare context of Spain Valencia.</w:t>
      </w:r>
    </w:p>
    <w:bookmarkStart w:id="26" w:name="Xe6d9795e4ae258398a9bea3e43cb5bbc27a127f"/>
    <w:p>
      <w:pPr>
        <w:pStyle w:val="Heading1"/>
      </w:pPr>
      <w:r>
        <w:t xml:space="preserve">The Role, Integration, and Challenges of Occupational Therapy in Spain Valencia</w:t>
      </w:r>
    </w:p>
    <w:bookmarkStart w:id="20" w:name="introduction"/>
    <w:p>
      <w:pPr>
        <w:pStyle w:val="Heading2"/>
      </w:pPr>
      <w:r>
        <w:t xml:space="preserve">Introduction</w:t>
      </w:r>
    </w:p>
    <w:p>
      <w:pPr>
        <w:pStyle w:val="FirstParagraph"/>
      </w:pPr>
      <w:r>
        <w:t xml:space="preserve">In the evolving landscape of modern healthcare, the importance of holistic patient care has never been more apparent. Central to this paradigm is the profession of occupational therapy, a discipline that focuses on enabling people to participate in the activities of everyday life. This term paper examines the specific role and impact of an Occupational Therapist within the unique context of Spain Valencia. Located on the eastern coast of Iberia, Spain Valencia boasts a distinct cultural heritage, a robust public healthcare system known as Sistema Nacional de Salud (SNS), and a rapidly aging population that necessitates specialized rehabilitative care. Understanding how an Occupational Therapist operates in this region requires an analysis of the regulatory framework, clinical settings, and socio-cultural nuances that define health services in Spain Valencia.</w:t>
      </w:r>
    </w:p>
    <w:bookmarkEnd w:id="20"/>
    <w:bookmarkStart w:id="21" w:name="X1c656dd1daf9be8a382f5589c04ac4ed05c83e8"/>
    <w:p>
      <w:pPr>
        <w:pStyle w:val="Heading2"/>
      </w:pPr>
      <w:r>
        <w:t xml:space="preserve">The Regulatory Framework and Professional Status</w:t>
      </w:r>
    </w:p>
    <w:p>
      <w:pPr>
        <w:pStyle w:val="FirstParagraph"/>
      </w:pPr>
      <w:r>
        <w:t xml:space="preserve">To understand the practice of any healthcare professional in Spain Valencia, one must first appreciate the legal structure. The profession of Occupational Therapy is regulated at both the national level by Spanish law and at the regional level by the Conselleria de Sanitat Universal i Salut Pública (Department of Health) of the Generalitat Valenciana. In Spain Valencia, an Occupational Therapist is recognized as a university-qualified health professional who holds a degree in Occupational Therapy (Grado en Terapia Ocupacional). This academic requirement ensures that practitioners possess advanced knowledge in neuroscience, psychology, and rehabilitation techniques.</w:t>
      </w:r>
    </w:p>
    <w:p>
      <w:pPr>
        <w:pStyle w:val="BodyText"/>
      </w:pPr>
      <w:r>
        <w:t xml:space="preserve">The integration into the public healthcare system of Spain Valencia is stringent. Professionals must often register with the Valencian College of Occupational Therapists (Col·legi Oficial de Terapeutes Ocupants de la Comunitat Valenciana). This body not only regulates professional ethics but also ensures continuing education, which is vital given the rapid advancements in assistive technology and geriatric care. For an Occupational Therapist practicing in Spain Valencia, adherence to these regional standards is mandatory to maintain licensure and provide legally compliant care.</w:t>
      </w:r>
    </w:p>
    <w:bookmarkEnd w:id="21"/>
    <w:bookmarkStart w:id="22" w:name="clinical-settings-and-scope-of-practice"/>
    <w:p>
      <w:pPr>
        <w:pStyle w:val="Heading2"/>
      </w:pPr>
      <w:r>
        <w:t xml:space="preserve">Clinical Settings and Scope of Practice</w:t>
      </w:r>
    </w:p>
    <w:p>
      <w:pPr>
        <w:pStyle w:val="FirstParagraph"/>
      </w:pPr>
      <w:r>
        <w:t xml:space="preserve">In Spain Valencia, the scope of practice for an Occupational Therapist extends across various sectors, primarily driven by the public health infrastructure. The most significant employer is the public hospital network, which includes major institutions such as the Hospital Clínic Universitari de Valencia and the Hospital La Fe. Here, Occupational Therapists work closely with multidisciplinary teams comprising physiotheratists, nurses, and physicians.</w:t>
      </w:r>
    </w:p>
    <w:p>
      <w:pPr>
        <w:pStyle w:val="BodyText"/>
      </w:pPr>
      <w:r>
        <w:t xml:space="preserve">One of the primary areas of focus in Spain Valencia is geriatric care. With one of the highest life expectancies in Europe and a demographic shift towards an older population, there is a high demand for services that promote independence among the elderly. An Occupational Therapist in this region frequently assesses patients with conditions such as dementia, stroke, or post-surgical recovery from hip fractures. The goal is to adapt the home environment and teach compensatory strategies that allow individuals to remain in their communities rather than institutional facilities—a policy strongly supported by the Valencian government.</w:t>
      </w:r>
    </w:p>
    <w:p>
      <w:pPr>
        <w:pStyle w:val="BodyText"/>
      </w:pPr>
      <w:r>
        <w:t xml:space="preserve">Beyond geriatrics, Occupational Therapists in Spain Valencia play a critical role in pediatric care and mental health. In specialized centers across cities like Alicante and Castellón, therapists work with children suffering from autism spectrum disorders or developmental delays. By utilizing sensory integration techniques and play-based therapies, they help these individuals develop fine motor skills and social competencies necessary for school integration.</w:t>
      </w:r>
    </w:p>
    <w:bookmarkEnd w:id="22"/>
    <w:bookmarkStart w:id="23" w:name="X2b4f8cf7fc883dc879791a4079f6b7748ea1e1c"/>
    <w:p>
      <w:pPr>
        <w:pStyle w:val="Heading2"/>
      </w:pPr>
      <w:r>
        <w:t xml:space="preserve">Socio-Cultural Considerations in Practice</w:t>
      </w:r>
    </w:p>
    <w:p>
      <w:pPr>
        <w:pStyle w:val="FirstParagraph"/>
      </w:pPr>
      <w:r>
        <w:t xml:space="preserve">The practice of an Occupational Therapist is deeply influenced by culture. In Spain Valencia, family structures often play a pivotal role in the caregiving process. It is common for extended families to be involved in the recovery journey of a patient. Therefore, therapy plans developed by an Occupational Therapist must account for family dynamics. Education and training are not directed solely at the patient but also at their caregivers, empowering them to assist with daily living activities safely.</w:t>
      </w:r>
    </w:p>
    <w:p>
      <w:pPr>
        <w:pStyle w:val="BodyText"/>
      </w:pPr>
      <w:r>
        <w:t xml:space="preserve">Furthermore, the Mediterranean lifestyle emphasizes social interaction and outdoor activity. An Occupational Therapist in Spain Valencia often leverages this cultural asset by encouraging community-based rehabilitation. Instead of purely clinical interventions, therapy may involve community mapping or participation in local social events to enhance psychological well-being and social reintegration.</w:t>
      </w:r>
    </w:p>
    <w:bookmarkEnd w:id="23"/>
    <w:bookmarkStart w:id="24" w:name="challenges-and-future-directions"/>
    <w:p>
      <w:pPr>
        <w:pStyle w:val="Heading2"/>
      </w:pPr>
      <w:r>
        <w:t xml:space="preserve">Challenges and Future Directions</w:t>
      </w:r>
    </w:p>
    <w:p>
      <w:pPr>
        <w:pStyle w:val="FirstParagraph"/>
      </w:pPr>
      <w:r>
        <w:t xml:space="preserve">Despite the robust framework, Occupational Therapists in Spain Valencia face significant challenges. Budget constraints within the public health system can lead to long waiting lists for non-emergency rehabilitative services. Additionally, there is a growing need for specialization in areas such as palliative care and complex neurorehabilitation. To address these gaps, many professionals are pursuing master’s degrees and specialized certifications.</w:t>
      </w:r>
    </w:p>
    <w:p>
      <w:pPr>
        <w:pStyle w:val="BodyText"/>
      </w:pPr>
      <w:r>
        <w:t xml:space="preserve">Technology also presents both opportunities and hurdles. While Spain Valencia has made strides in digital health integration, the adoption of tele-rehabilitation remains variable. An Occupational Therapist must now be proficient in digital tools to conduct remote assessments for patients in rural areas of the Valencian Community, ensuring equitable access to care.</w:t>
      </w:r>
    </w:p>
    <w:bookmarkEnd w:id="24"/>
    <w:bookmarkStart w:id="25" w:name="conclusion"/>
    <w:p>
      <w:pPr>
        <w:pStyle w:val="Heading2"/>
      </w:pPr>
      <w:r>
        <w:t xml:space="preserve">Conclusion</w:t>
      </w:r>
    </w:p>
    <w:p>
      <w:pPr>
        <w:pStyle w:val="FirstParagraph"/>
      </w:pPr>
      <w:r>
        <w:t xml:space="preserve">In conclusion, the role of an Occupational Therapist in Spain Valencia is multifaceted and vital to the region's healthcare ecosystem. Operating within a rigorous regulatory environment defined by Spanish national laws and Valencian regional policies, these professionals address the complex needs of an aging society while promoting inclusivity for those with developmental or mental health challenges. The success of their interventions relies not only on clinical expertise but also on a deep understanding of the local socio-cultural fabric. As Spain Valencia continues to navigate demographic changes and technological advancements, the Occupational Therapist will remain a key figure in ensuring that individuals lead independent, fulfilling lives through meaningful occupation.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Spain Valencia</dc:title>
  <dc:creator/>
  <dc:language>en</dc:language>
  <cp:keywords/>
  <dcterms:created xsi:type="dcterms:W3CDTF">2026-07-29T12:25:15Z</dcterms:created>
  <dcterms:modified xsi:type="dcterms:W3CDTF">2026-07-29T12:25:15Z</dcterms:modified>
</cp:coreProperties>
</file>

<file path=docProps/custom.xml><?xml version="1.0" encoding="utf-8"?>
<Properties xmlns="http://schemas.openxmlformats.org/officeDocument/2006/custom-properties" xmlns:vt="http://schemas.openxmlformats.org/officeDocument/2006/docPropsVTypes"/>
</file>