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e57dce2d910131493f88158c3e127538bea078a"/>
    <w:p>
      <w:pPr>
        <w:pStyle w:val="Heading1"/>
      </w:pPr>
      <w:r>
        <w:t xml:space="preserve">The Role, Challenges, and Future of the Occupational Therapist in Tanzania Dar es Salaam</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District Focus:</w:t>
      </w:r>
      <w:r>
        <w:t xml:space="preserve"> </w:t>
      </w:r>
      <w:r>
        <w:t xml:space="preserve">Tanzania Dar es Salaam</w:t>
      </w:r>
    </w:p>
    <w:bookmarkStart w:id="20" w:name="i.-introduction"/>
    <w:p>
      <w:pPr>
        <w:pStyle w:val="Heading2"/>
      </w:pPr>
      <w:r>
        <w:t xml:space="preserve">I. Introduction</w:t>
      </w:r>
    </w:p>
    <w:p>
      <w:pPr>
        <w:pStyle w:val="FirstParagraph"/>
      </w:pPr>
      <w:r>
        <w:t xml:space="preserve">In the rapidly evolving healthcare landscape of East Africa, the integration of rehabilitation sciences is becoming increasingly critical. Among these disciplines, the role of the Occupational Therapist stands out as a pivotal force in promoting health, wellness, and independence for individuals across diverse populations. This term paper explores the specific context of</w:t>
      </w:r>
      <w:r>
        <w:t xml:space="preserve"> </w:t>
      </w:r>
      <w:r>
        <w:rPr>
          <w:bCs/>
          <w:b/>
        </w:rPr>
        <w:t xml:space="preserve">Tanzania Dar es Salaam</w:t>
      </w:r>
      <w:r>
        <w:t xml:space="preserve">, analyzing how an</w:t>
      </w:r>
      <w:r>
        <w:t xml:space="preserve"> </w:t>
      </w:r>
      <w:r>
        <w:rPr>
          <w:bCs/>
          <w:b/>
        </w:rPr>
        <w:t xml:space="preserve">Occupational Therapist</w:t>
      </w:r>
      <w:r>
        <w:t xml:space="preserve"> </w:t>
      </w:r>
      <w:r>
        <w:t xml:space="preserve">functions within this urban metropolis. As the commercial capital and largest city in Tanzania, Dar es Salaam presents a unique intersection of modern medical advancements and traditional socio-economic challenges. This document examines the definition of occupational therapy, its application in clinical and community settings within</w:t>
      </w:r>
      <w:r>
        <w:t xml:space="preserve"> </w:t>
      </w:r>
      <w:r>
        <w:rPr>
          <w:bCs/>
          <w:b/>
        </w:rPr>
        <w:t xml:space="preserve">Tanzania Dar es Salaam</w:t>
      </w:r>
      <w:r>
        <w:t xml:space="preserve">, the systemic challenges faced by professionals, and the future trajectory of this profession.</w:t>
      </w:r>
    </w:p>
    <w:bookmarkEnd w:id="20"/>
    <w:bookmarkStart w:id="21" w:name="Xbac26a550ad31947a85052c5e7158113b75f586"/>
    <w:p>
      <w:pPr>
        <w:pStyle w:val="Heading2"/>
      </w:pPr>
      <w:r>
        <w:t xml:space="preserve">II. Defining Occupational Therapy in the Local Context</w:t>
      </w:r>
    </w:p>
    <w:p>
      <w:pPr>
        <w:pStyle w:val="FirstParagraph"/>
      </w:pPr>
      <w:r>
        <w:t xml:space="preserve">An</w:t>
      </w:r>
      <w:r>
        <w:t xml:space="preserve"> </w:t>
      </w:r>
      <w:r>
        <w:rPr>
          <w:bCs/>
          <w:b/>
        </w:rPr>
        <w:t xml:space="preserve">Occupational Therapist</w:t>
      </w:r>
      <w:r>
        <w:t xml:space="preserve"> </w:t>
      </w:r>
      <w:r>
        <w:t xml:space="preserve">is a healthcare professional who helps people across the lifespan participate in what they want to do through therapeutic use of everyday activities, also known as occupations. In the context of</w:t>
      </w:r>
      <w:r>
        <w:t xml:space="preserve"> </w:t>
      </w:r>
      <w:r>
        <w:rPr>
          <w:bCs/>
          <w:b/>
        </w:rPr>
        <w:t xml:space="preserve">Tanzania Dar es Salaam</w:t>
      </w:r>
      <w:r>
        <w:t xml:space="preserve">, this definition must be adapted to local cultural realities. Here, "occupation" includes not only work and leisure but also essential daily tasks such as farming preparation for rural-urban migrants, caring for family members, and navigating the bustling urban environment.</w:t>
      </w:r>
    </w:p>
    <w:p>
      <w:pPr>
        <w:pStyle w:val="BodyText"/>
      </w:pPr>
      <w:r>
        <w:t xml:space="preserve">The core philosophy of an</w:t>
      </w:r>
      <w:r>
        <w:t xml:space="preserve"> </w:t>
      </w:r>
      <w:r>
        <w:rPr>
          <w:bCs/>
          <w:b/>
        </w:rPr>
        <w:t xml:space="preserve">Occupational Therapist</w:t>
      </w:r>
      <w:r>
        <w:t xml:space="preserve"> </w:t>
      </w:r>
      <w:r>
        <w:t xml:space="preserve">involves enabling clients to perform activities necessary for health, well-being, and quality of life. In Dar es Salaam, this often requires a holistic approach that considers the high density of population, limited physical space in homes (such as those in densely populated areas like Kariakoo or Mwenge), and the economic constraints of many families. The therapist must assess not just the individual’s medical condition but also their environmental barriers and social support systems.</w:t>
      </w:r>
    </w:p>
    <w:bookmarkEnd w:id="21"/>
    <w:bookmarkStart w:id="26" w:name="X9928fe5e300f3177401e3a4f60eb2282846a72d"/>
    <w:p>
      <w:pPr>
        <w:pStyle w:val="Heading2"/>
      </w:pPr>
      <w:r>
        <w:t xml:space="preserve">III. Key Areas of Practice in Tanzania Dar es Salaam</w:t>
      </w:r>
    </w:p>
    <w:bookmarkStart w:id="22" w:name="Xf5e132b2cf607097dc088d37b510b70ae5a8251"/>
    <w:p>
      <w:pPr>
        <w:pStyle w:val="Heading3"/>
      </w:pPr>
      <w:r>
        <w:t xml:space="preserve">A. Pediatric Rehabilitation and Developmental Disorders</w:t>
      </w:r>
    </w:p>
    <w:p>
      <w:pPr>
        <w:pStyle w:val="FirstParagraph"/>
      </w:pPr>
      <w:r>
        <w:t xml:space="preserve">In major hospitals in</w:t>
      </w:r>
      <w:r>
        <w:t xml:space="preserve"> </w:t>
      </w:r>
      <w:r>
        <w:rPr>
          <w:bCs/>
          <w:b/>
        </w:rPr>
        <w:t xml:space="preserve">Tanzania Dar es Salaam</w:t>
      </w:r>
      <w:r>
        <w:t xml:space="preserve">, such as Muhimbili National Hospital and Aga Khan University Hospital, an</w:t>
      </w:r>
      <w:r>
        <w:t xml:space="preserve"> </w:t>
      </w:r>
      <w:r>
        <w:rPr>
          <w:bCs/>
          <w:b/>
        </w:rPr>
        <w:t xml:space="preserve">Occupational Therapist</w:t>
      </w:r>
      <w:r>
        <w:t xml:space="preserve"> </w:t>
      </w:r>
      <w:r>
        <w:t xml:space="preserve">plays a crucial role in pediatric care. There is a growing recognition of developmental disorders such as Autism Spectrum Disorder (ASD) and Attention Deficit Hyperactivity Disorder (ADHD). Unlike traditional medical models that focus solely on medication or speech therapy, an</w:t>
      </w:r>
      <w:r>
        <w:t xml:space="preserve"> </w:t>
      </w:r>
      <w:r>
        <w:rPr>
          <w:bCs/>
          <w:b/>
        </w:rPr>
        <w:t xml:space="preserve">Occupational Therapist</w:t>
      </w:r>
      <w:r>
        <w:t xml:space="preserve"> </w:t>
      </w:r>
      <w:r>
        <w:t xml:space="preserve">focuses on sensory integration, fine motor skills development, and adaptive behaviors. This allows children in Dar es Salaam to better engage in school settings and family life.</w:t>
      </w:r>
    </w:p>
    <w:bookmarkEnd w:id="22"/>
    <w:bookmarkStart w:id="23" w:name="X57176a37c74f24288e78ccd7133182b1db3ea6f"/>
    <w:p>
      <w:pPr>
        <w:pStyle w:val="Heading3"/>
      </w:pPr>
      <w:r>
        <w:t xml:space="preserve">B. Geriatric Care and Chronic Disease Management</w:t>
      </w:r>
    </w:p>
    <w:p>
      <w:pPr>
        <w:pStyle w:val="FirstParagraph"/>
      </w:pPr>
      <w:r>
        <w:t xml:space="preserve">Dar es Salaam is experiencing a demographic shift with an aging population managing chronic non-communicable diseases such as hypertension, diabetes, and arthritis. An</w:t>
      </w:r>
      <w:r>
        <w:t xml:space="preserve"> </w:t>
      </w:r>
      <w:r>
        <w:rPr>
          <w:bCs/>
          <w:b/>
        </w:rPr>
        <w:t xml:space="preserve">Occupational Therapist</w:t>
      </w:r>
      <w:r>
        <w:t xml:space="preserve"> </w:t>
      </w:r>
      <w:r>
        <w:t xml:space="preserve">intervenes by providing energy conservation techniques, joint protection strategies, and adaptive equipment recommendations. Given the limited availability of high-tech assistive devices in local markets, an</w:t>
      </w:r>
      <w:r>
        <w:t xml:space="preserve"> </w:t>
      </w:r>
      <w:r>
        <w:rPr>
          <w:bCs/>
          <w:b/>
        </w:rPr>
        <w:t xml:space="preserve">Occupational Therapist</w:t>
      </w:r>
      <w:r>
        <w:t xml:space="preserve"> </w:t>
      </w:r>
      <w:r>
        <w:t xml:space="preserve">in Tanzania often utilizes low-cost or locally fabricated solutions to help elderly patients maintain independence in their daily routines.</w:t>
      </w:r>
    </w:p>
    <w:bookmarkEnd w:id="23"/>
    <w:bookmarkStart w:id="24" w:name="X0722c74cd88b01f21a994ad3f66a5866f6b3519"/>
    <w:p>
      <w:pPr>
        <w:pStyle w:val="Heading3"/>
      </w:pPr>
      <w:r>
        <w:t xml:space="preserve">C. Mental Health and Psychosocial Support</w:t>
      </w:r>
    </w:p>
    <w:p>
      <w:pPr>
        <w:pStyle w:val="FirstParagraph"/>
      </w:pPr>
      <w:r>
        <w:t xml:space="preserve">Mental health is gaining visibility in public discourse within</w:t>
      </w:r>
      <w:r>
        <w:t xml:space="preserve"> </w:t>
      </w:r>
      <w:r>
        <w:rPr>
          <w:bCs/>
          <w:b/>
        </w:rPr>
        <w:t xml:space="preserve">Tanzania Dar es Salaam</w:t>
      </w:r>
      <w:r>
        <w:t xml:space="preserve">. Stigma remains a barrier, yet the need for psychosocial rehabilitation is high. An</w:t>
      </w:r>
      <w:r>
        <w:t xml:space="preserve"> </w:t>
      </w:r>
      <w:r>
        <w:rPr>
          <w:bCs/>
          <w:b/>
        </w:rPr>
        <w:t xml:space="preserve">Occupational Therapist</w:t>
      </w:r>
      <w:r>
        <w:t xml:space="preserve"> </w:t>
      </w:r>
      <w:r>
        <w:t xml:space="preserve">works with individuals suffering from trauma, depression, and substance abuse issues. By structuring daily routines and engaging clients in meaningful vocational activities or community groups, the therapist helps rebuild identity and purpose. This approach is vital in a city like Dar es Salaam, where urban stressors such as traffic congestion (often referred to locally as "msongamano") contribute significantly to mental health strains.</w:t>
      </w:r>
    </w:p>
    <w:bookmarkEnd w:id="24"/>
    <w:bookmarkStart w:id="25" w:name="d.-community-based-rehabilitation-cbr"/>
    <w:p>
      <w:pPr>
        <w:pStyle w:val="Heading3"/>
      </w:pPr>
      <w:r>
        <w:t xml:space="preserve">D. Community-Based Rehabilitation (CBR)</w:t>
      </w:r>
    </w:p>
    <w:p>
      <w:pPr>
        <w:pStyle w:val="FirstParagraph"/>
      </w:pPr>
      <w:r>
        <w:t xml:space="preserve">A significant portion of the work for an</w:t>
      </w:r>
      <w:r>
        <w:t xml:space="preserve"> </w:t>
      </w:r>
      <w:r>
        <w:rPr>
          <w:bCs/>
          <w:b/>
        </w:rPr>
        <w:t xml:space="preserve">Occupational Therapist</w:t>
      </w:r>
      <w:r>
        <w:t xml:space="preserve"> </w:t>
      </w:r>
      <w:r>
        <w:t xml:space="preserve">in Tanzania occurs outside clinical settings, through Community-Based Rehabilitation programs. In informal settlements and peri-urban areas of Dar es Salaam, an</w:t>
      </w:r>
      <w:r>
        <w:t xml:space="preserve"> </w:t>
      </w:r>
      <w:r>
        <w:rPr>
          <w:bCs/>
          <w:b/>
        </w:rPr>
        <w:t xml:space="preserve">Occupational Therapist</w:t>
      </w:r>
      <w:r>
        <w:t xml:space="preserve"> </w:t>
      </w:r>
      <w:r>
        <w:t xml:space="preserve">collaborates with community health workers to identify individuals with disabilities. They provide home modifications training and educate families on inclusive caregiving practices. This decentralized approach ensures that rehabilitation services reach those who cannot afford private hospital care.</w:t>
      </w:r>
    </w:p>
    <w:bookmarkEnd w:id="25"/>
    <w:bookmarkEnd w:id="26"/>
    <w:bookmarkStart w:id="27" w:name="Xded5f80dae5aa8b8fb954672c9abaff38d82177"/>
    <w:p>
      <w:pPr>
        <w:pStyle w:val="Heading2"/>
      </w:pPr>
      <w:r>
        <w:t xml:space="preserve">IV. Challenges Facing the Profession in Tanzania Dar es Salaam</w:t>
      </w:r>
    </w:p>
    <w:p>
      <w:pPr>
        <w:pStyle w:val="FirstParagraph"/>
      </w:pPr>
      <w:r>
        <w:t xml:space="preserve">The practice of an</w:t>
      </w:r>
      <w:r>
        <w:t xml:space="preserve"> </w:t>
      </w:r>
      <w:r>
        <w:rPr>
          <w:bCs/>
          <w:b/>
        </w:rPr>
        <w:t xml:space="preserve">Occupational Therapist</w:t>
      </w:r>
      <w:r>
        <w:t xml:space="preserve"> </w:t>
      </w:r>
      <w:r>
        <w:t xml:space="preserve">in Tanzania is not without significant hurdles. Firstly, there is a severe shortage of trained professionals. While universities in Dar es Salaam are producing more graduates, the number remains insufficient for the population size. Secondly, public awareness about what an</w:t>
      </w:r>
      <w:r>
        <w:t xml:space="preserve"> </w:t>
      </w:r>
      <w:r>
        <w:rPr>
          <w:bCs/>
          <w:b/>
        </w:rPr>
        <w:t xml:space="preserve">Occupational Therapist</w:t>
      </w:r>
      <w:r>
        <w:t xml:space="preserve"> </w:t>
      </w:r>
      <w:r>
        <w:t xml:space="preserve">does is low. Many patients and even other healthcare providers confuse occupational therapy with physiotherapy or massage therapy, leading to underutilization of services.</w:t>
      </w:r>
    </w:p>
    <w:p>
      <w:pPr>
        <w:pStyle w:val="BodyText"/>
      </w:pPr>
      <w:r>
        <w:t xml:space="preserve">Furthermore, resource limitations are a major constraint. An</w:t>
      </w:r>
      <w:r>
        <w:t xml:space="preserve"> </w:t>
      </w:r>
      <w:r>
        <w:rPr>
          <w:bCs/>
          <w:b/>
        </w:rPr>
        <w:t xml:space="preserve">Occupational Therapist</w:t>
      </w:r>
      <w:r>
        <w:t xml:space="preserve"> </w:t>
      </w:r>
      <w:r>
        <w:t xml:space="preserve">often lacks access to standardized assessment tools and specialized therapeutic equipment due to import costs and supply chain issues in Tanzania. This forces professionals to be highly innovative, relying on clinical reasoning rather than proprietary devices. Additionally, the economic disparity in Dar es Salaam means that many patients cannot afford private therapy sessions, placing a heavy burden on public health institutions which are often underfunded.</w:t>
      </w:r>
    </w:p>
    <w:bookmarkEnd w:id="27"/>
    <w:bookmarkStart w:id="28" w:name="v.-the-future-and-recommendations"/>
    <w:p>
      <w:pPr>
        <w:pStyle w:val="Heading2"/>
      </w:pPr>
      <w:r>
        <w:t xml:space="preserve">V. The Future and Recommendations</w:t>
      </w:r>
    </w:p>
    <w:p>
      <w:pPr>
        <w:pStyle w:val="FirstParagraph"/>
      </w:pPr>
      <w:r>
        <w:t xml:space="preserve">The future of occupational therapy in</w:t>
      </w:r>
      <w:r>
        <w:t xml:space="preserve"> </w:t>
      </w:r>
      <w:r>
        <w:rPr>
          <w:bCs/>
          <w:b/>
        </w:rPr>
        <w:t xml:space="preserve">Tanzania Dar es Salaam</w:t>
      </w:r>
      <w:r>
        <w:t xml:space="preserve"> </w:t>
      </w:r>
      <w:r>
        <w:t xml:space="preserve">holds promise but requires strategic intervention. To enhance the impact of an</w:t>
      </w:r>
      <w:r>
        <w:t xml:space="preserve"> </w:t>
      </w:r>
      <w:r>
        <w:rPr>
          <w:bCs/>
          <w:b/>
        </w:rPr>
        <w:t xml:space="preserve">Occupational Therapist</w:t>
      </w:r>
      <w:r>
        <w:t xml:space="preserve">, there must be stronger advocacy for legislation that regulates the profession and ensures insurance coverage for rehabilitation services. The government and private sector must collaborate to subsidize assistive technologies, making them accessible to a broader demographic in Tanzania.</w:t>
      </w:r>
    </w:p>
    <w:p>
      <w:pPr>
        <w:pStyle w:val="BodyText"/>
      </w:pPr>
      <w:r>
        <w:t xml:space="preserve">Educational institutions in Dar es Salaam should expand their curriculum to include more training on infectious diseases (such as tuberculosis sequelae) and trauma-informed care, reflecting the local disease burden. Moreover, interdisciplinary collaboration is key. An</w:t>
      </w:r>
      <w:r>
        <w:t xml:space="preserve"> </w:t>
      </w:r>
      <w:r>
        <w:rPr>
          <w:bCs/>
          <w:b/>
        </w:rPr>
        <w:t xml:space="preserve">Occupational Therapist</w:t>
      </w:r>
      <w:r>
        <w:t xml:space="preserve"> </w:t>
      </w:r>
      <w:r>
        <w:t xml:space="preserve">must work closely with doctors, nurses, social workers, and teachers to create a comprehensive support network for patients.</w:t>
      </w:r>
    </w:p>
    <w:bookmarkEnd w:id="28"/>
    <w:bookmarkStart w:id="29" w:name="vi.-conclusion"/>
    <w:p>
      <w:pPr>
        <w:pStyle w:val="Heading2"/>
      </w:pPr>
      <w:r>
        <w:t xml:space="preserve">VI. Conclusion</w:t>
      </w:r>
    </w:p>
    <w:p>
      <w:pPr>
        <w:pStyle w:val="FirstParagraph"/>
      </w:pPr>
      <w:r>
        <w:t xml:space="preserve">In conclusion, the role of an</w:t>
      </w:r>
      <w:r>
        <w:t xml:space="preserve"> </w:t>
      </w:r>
      <w:r>
        <w:rPr>
          <w:bCs/>
          <w:b/>
        </w:rPr>
        <w:t xml:space="preserve">Occupational Therapist</w:t>
      </w:r>
      <w:r>
        <w:t xml:space="preserve"> </w:t>
      </w:r>
      <w:r>
        <w:t xml:space="preserve">is indispensable to the holistic healthcare system in Tanzania Dar es Salaam. By focusing on enabling participation in daily life, these professionals address physical, mental, and social barriers that hinder quality of life. Despite challenges related to resource allocation and public awareness, their contribution to pediatric development, chronic disease management, and community rehabilitation is profound. As Dar es Salaam continues to grow as a metropolitan hub in Africa, the integration of occupational therapy services will be essential in building an inclusive society where every individual can achieve their full potential. The continued development of this profession within</w:t>
      </w:r>
      <w:r>
        <w:t xml:space="preserve"> </w:t>
      </w:r>
      <w:r>
        <w:rPr>
          <w:bCs/>
          <w:b/>
        </w:rPr>
        <w:t xml:space="preserve">Tanzania Dar es Salaam</w:t>
      </w:r>
      <w:r>
        <w:t xml:space="preserve"> </w:t>
      </w:r>
      <w:r>
        <w:t xml:space="preserve">is not just a medical necessity but a social imperative.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Occupational Therapist in Tanzania Dar es Salaam</dc:title>
  <dc:creator/>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file>