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Turkey</w:t>
      </w:r>
      <w:r>
        <w:t xml:space="preserve"> </w:t>
      </w:r>
      <w:r>
        <w:t xml:space="preserve">Ankara</w:t>
      </w:r>
    </w:p>
    <w:bookmarkStart w:id="29" w:name="Xc1fec4f979fe7575054a92ad30dc6e5d2cae751"/>
    <w:p>
      <w:pPr>
        <w:pStyle w:val="Heading1"/>
      </w:pPr>
      <w:r>
        <w:rPr>
          <w:bCs/>
          <w:b/>
        </w:rPr>
        <w:t xml:space="preserve">Title:</w:t>
      </w:r>
      <w:r>
        <w:t xml:space="preserve"> </w:t>
      </w:r>
      <w:r>
        <w:t xml:space="preserve">The Evolving Landscape of Occupational Therapy in Turkey Ankara: Challenges, Opportunities, and Future Directions</w:t>
      </w:r>
    </w:p>
    <w:p>
      <w:pPr>
        <w:pStyle w:val="FirstParagraph"/>
      </w:pPr>
    </w:p>
    <w:p>
      <w:pPr>
        <w:pStyle w:val="BodyText"/>
      </w:pPr>
      <w:r>
        <w:t xml:space="preserve">This term paper explores the critical role of the Occupational Therapist within the healthcare ecosystem of Turkey Ankara. It examines the historical development, current educational standards, clinical applications, and socio-economic challenges facing this profession in Turkey Ankara. Furthermore, it discusses how improving occupational therapy services can enhance public health outcomes and quality of life for residents in Turkey Ankara.</w:t>
      </w:r>
    </w:p>
    <w:bookmarkStart w:id="20" w:name="i-introduction"/>
    <w:p>
      <w:pPr>
        <w:pStyle w:val="Heading2"/>
      </w:pPr>
      <w:r>
        <w:t xml:space="preserve">I Introduction</w:t>
      </w:r>
    </w:p>
    <w:p>
      <w:pPr>
        <w:pStyle w:val="FirstParagraph"/>
      </w:pPr>
      <w:r>
        <w:t xml:space="preserve">In recent years, the demand for specialized healthcare services has grown significantly across Turkey Ankara. Among these emerging disciplines, occupational therapy stands out as a pivotal profession that bridges the gap between medical treatment and daily living activities. The term paper aims to provide a comprehensive analysis of how an Occupational Therapist functions within this specific geographic and cultural context. Understanding the unique needs of patients in Turkey Ankara requires looking beyond general definitions of healthcare; it involves recognizing local lifestyle factors, aging demographics, and post-pandemic health shifts that have increased the need for rehabilitation services.</w:t>
      </w:r>
    </w:p>
    <w:p>
      <w:pPr>
        <w:pStyle w:val="BodyText"/>
      </w:pPr>
      <w:r>
        <w:t xml:space="preserve">The significance of this study lies in its focus on Turkey Ankara as a hub for educational and medical advancement. As the capital city, Turkey Ankara attracts diverse populations from rural areas, leading to a complex mix of health challenges ranging from chronic diseases to trauma recovery. This document argues that strengthening the presence and recognition of Occupational Therapist roles in Turkey Ankara is essential for achieving holistic healthcare goals.</w:t>
      </w:r>
    </w:p>
    <w:bookmarkEnd w:id="20"/>
    <w:bookmarkStart w:id="23" w:name="Xf48f58c0a0d1b24438f91f4762ec704469bf963"/>
    <w:p>
      <w:pPr>
        <w:pStyle w:val="Heading2"/>
      </w:pPr>
      <w:r>
        <w:t xml:space="preserve">II The Role of the Occupational Therapist</w:t>
      </w:r>
    </w:p>
    <w:p>
      <w:pPr>
        <w:pStyle w:val="FirstParagraph"/>
      </w:pPr>
      <w:r>
        <w:t xml:space="preserve">An Occupational Therapist is defined as a healthcare professional who helps individuals across their lifespan participate in the things they want and need to do through the therapeutic use of daily activities. In Turkey Ankara, this definition takes on practical form through various clinical settings.</w:t>
      </w:r>
    </w:p>
    <w:bookmarkStart w:id="21" w:name="a.-clinical-applications"/>
    <w:p>
      <w:pPr>
        <w:pStyle w:val="Heading3"/>
      </w:pPr>
      <w:r>
        <w:t xml:space="preserve">A. Clinical Applications</w:t>
      </w:r>
    </w:p>
    <w:p>
      <w:pPr>
        <w:pStyle w:val="FirstParagraph"/>
      </w:pPr>
      <w:r>
        <w:t xml:space="preserve">In Turkey Ankara hospitals and private clinics, Occupational Therapists work extensively with patients recovering from strokes, brain injuries, and orthopedic surgeries. For instance, a stroke survivor in Turkey Ankara may lose the ability to perform basic self-care tasks such as eating or dressing. The Occupational Therapist intervenes by designing personalized exercises and adaptive strategies that restore independence. This is particularly relevant in an urban setting like Turkey Ankara where lifestyle-related diseases are prevalent.</w:t>
      </w:r>
    </w:p>
    <w:bookmarkEnd w:id="21"/>
    <w:bookmarkStart w:id="22" w:name="b.-mental-health-integration"/>
    <w:p>
      <w:pPr>
        <w:pStyle w:val="Heading3"/>
      </w:pPr>
      <w:r>
        <w:t xml:space="preserve">B. Mental Health Integration</w:t>
      </w:r>
    </w:p>
    <w:p>
      <w:pPr>
        <w:pStyle w:val="FirstParagraph"/>
      </w:pPr>
      <w:r>
        <w:t xml:space="preserve">Beyond physical rehabilitation, the role of the Occupational Therapist extends into mental health services in Turkey Ankara. With rising awareness about psychological well-being, therapists help patients manage anxiety, depression, and autism spectrum disorders by structuring daily routines and improving social interaction skills. In Turkey Ankara’s growing number of psychiatric facilities and community centers this dual approach ensures comprehensive care.</w:t>
      </w:r>
    </w:p>
    <w:bookmarkEnd w:id="22"/>
    <w:bookmarkEnd w:id="23"/>
    <w:bookmarkStart w:id="26" w:name="X26b2e41b9362ed9141c97526b7b7d4934939390"/>
    <w:p>
      <w:pPr>
        <w:pStyle w:val="Heading2"/>
      </w:pPr>
      <w:r>
        <w:t xml:space="preserve">III Educational Landscape in Turkey Ankara</w:t>
      </w:r>
    </w:p>
    <w:p>
      <w:pPr>
        <w:pStyle w:val="FirstParagraph"/>
      </w:pPr>
      <w:r>
        <w:t xml:space="preserve">The profession of Occupational Therapy has seen academic growth in recent decades, particularly in universities located in Turkey Ankara. Several institutions offer undergraduate programs leading to a Bachelor’s degree, which is mandatory for licensure.</w:t>
      </w:r>
    </w:p>
    <w:p>
      <w:pPr>
        <w:pStyle w:val="BodyText"/>
      </w:pPr>
      <w:r>
        <w:rPr>
          <w:bCs/>
          <w:b/>
        </w:rPr>
        <w:t xml:space="preserve">Program Component</w:t>
      </w:r>
    </w:p>
    <w:p>
      <w:pPr>
        <w:pStyle w:val="BodyText"/>
      </w:pPr>
      <w:r>
        <w:rPr>
          <w:bCs/>
          <w:b/>
        </w:rPr>
        <w:t xml:space="preserve">Description</w:t>
      </w:r>
    </w:p>
    <w:p>
      <w:pPr>
        <w:pStyle w:val="BodyText"/>
      </w:pPr>
      <w:r>
        <w:t xml:space="preserve">4 years of theoretical and practical training.Focuses on anatomy, physiology, psychology, and therapeutic techniques. Includes internships in Turkey Ankara hospitals.Teaches evidence-based practice models used globally but adapted for local needs in Turkey Ankara." /&gt;</w:t>
      </w:r>
    </w:p>
    <w:p>
      <w:pPr>
        <w:pStyle w:val="BodyText"/>
      </w:pPr>
      <w:r>
        <w:t xml:space="preserve">These educational programs are crucial because they standardize the quality of care provided by every Occupational Therapist. However, there remains a need for more advanced postgraduate studies and specialization opportunities within Turkey Ankara to address niche areas such as pediatrics and geriatrics.</w:t>
      </w:r>
    </w:p>
    <w:p>
      <w:pPr>
        <w:pStyle w:val="BodyText"/>
      </w:pPr>
      <w:r>
        <w:t xml:space="preserve">Despite progress, several challenges hinder the full potential of occupational therapy in Turkey Ankara. One major issue is public awareness. Many residents in Turkey Ankara still do not fully understand what an Occupational Therapist does, often confusing it with physiotherapy or social work.</w:t>
      </w:r>
    </w:p>
    <w:bookmarkStart w:id="24" w:name="a.-insurance-coverage"/>
    <w:p>
      <w:pPr>
        <w:pStyle w:val="Heading3"/>
      </w:pPr>
      <w:r>
        <w:t xml:space="preserve">A. Insurance Coverage</w:t>
      </w:r>
    </w:p>
    <w:p>
      <w:pPr>
        <w:pStyle w:val="FirstParagraph"/>
      </w:pPr>
      <w:r>
        <w:t xml:space="preserve">In Turkey Ankara, insurance coverage for occupational therapy varies widely. While some private insurance plans cover sessions for specific conditions like autism or stroke recovery others leave patients bearing the full cost. This economic barrier limits access to consistent care for lower-income families in Turkey Ankara.</w:t>
      </w:r>
    </w:p>
    <w:bookmarkEnd w:id="24"/>
    <w:bookmarkStart w:id="25" w:name="b.-professional-recognition"/>
    <w:p>
      <w:pPr>
        <w:pStyle w:val="Heading3"/>
      </w:pPr>
      <w:r>
        <w:t xml:space="preserve">B. Professional Recognition</w:t>
      </w:r>
    </w:p>
    <w:p>
      <w:pPr>
        <w:pStyle w:val="FirstParagraph"/>
      </w:pPr>
      <w:r>
        <w:t xml:space="preserve">The legal framework governing occupational therapy practice is still evolving in Turkey Ankara. Clearer regulations regarding scope of practice, ethical standards, and professional rights would empower Occupational Therapists to advocate more effectively for their patients.</w:t>
      </w:r>
    </w:p>
    <w:bookmarkEnd w:id="25"/>
    <w:bookmarkEnd w:id="26"/>
    <w:bookmarkStart w:id="27" w:name="v-recommendations"/>
    <w:p>
      <w:pPr>
        <w:pStyle w:val="Heading2"/>
      </w:pPr>
      <w:r>
        <w:t xml:space="preserve">V Recommendations</w:t>
      </w:r>
    </w:p>
    <w:p>
      <w:pPr>
        <w:pStyle w:val="FirstParagraph"/>
      </w:pPr>
      <w:r>
        <w:t xml:space="preserve">To improve the situation for both professionals and clients in Turkey Ankara several steps are recommended:</w:t>
      </w:r>
    </w:p>
    <w:p>
      <w:pPr>
        <w:numPr>
          <w:ilvl w:val="0"/>
          <w:numId w:val="1001"/>
        </w:numPr>
        <w:pStyle w:val="Compact"/>
      </w:pPr>
      <w:r>
        <w:t xml:space="preserve">Promotion campaigns should be launched in Turkey Ankara schools and communities to educate the public about the benefits of occupational therapy.</w:t>
      </w:r>
    </w:p>
    <w:p>
      <w:pPr>
        <w:numPr>
          <w:ilvl w:val="0"/>
          <w:numId w:val="1001"/>
        </w:numPr>
        <w:pStyle w:val="Compact"/>
      </w:pPr>
      <w:r>
        <w:rPr>
          <w:bCs/>
          <w:b/>
        </w:rPr>
        <w:t xml:space="preserve">Insurance Reform:</w:t>
      </w:r>
      <w:r>
        <w:t xml:space="preserve">Government bodies in Turkey Ankara should work towards expanding mandatory health insurance coverage to include a wider range of occupational therapy services.</w:t>
      </w:r>
    </w:p>
    <w:p>
      <w:pPr>
        <w:numPr>
          <w:ilvl w:val="0"/>
          <w:numId w:val="1001"/>
        </w:numPr>
        <w:pStyle w:val="Compact"/>
      </w:pPr>
      <w:r>
        <w:t xml:space="preserve">Institutions in Turkey Ankara should partner with international organizations to share best practices and update curricula for Occupational Therapist training programs.</w:t>
      </w:r>
    </w:p>
    <w:bookmarkEnd w:id="27"/>
    <w:bookmarkStart w:id="28" w:name="v-conclusion"/>
    <w:p>
      <w:pPr>
        <w:pStyle w:val="Heading2"/>
      </w:pPr>
      <w:r>
        <w:t xml:space="preserve">V Conclusion</w:t>
      </w:r>
    </w:p>
    <w:p>
      <w:pPr>
        <w:pStyle w:val="FirstParagraph"/>
      </w:pPr>
      <w:r>
        <w:t xml:space="preserve">In conclusion, the role of the Occupational Therapist is becoming increasingly vital in the healthcare system of Turkey Ankara. By helping individuals regain independence and improve their quality of life, these professionals contribute significantly to societal well-being. Addressing current challenges through education reform, policy changes, and public awareness can ensure that every resident in Turkey Ankara has access to high-quality occupational therapy services. As Turkey Ankara continues to develop economically and socially, integrating robust occupational therapy practices will remain a key indicator of a progressive and inclusive healthcare system.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Occupational Therapists in Turkey Ankara</dc:title>
  <dc:creator/>
  <dc:language>en</dc:language>
  <cp:keywords/>
  <dcterms:created xsi:type="dcterms:W3CDTF">2026-07-29T12:23:16Z</dcterms:created>
  <dcterms:modified xsi:type="dcterms:W3CDTF">2026-07-29T12:23:16Z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