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Córdoba</w:t>
      </w:r>
    </w:p>
    <w:bookmarkStart w:id="31" w:name="Xb161c9a23acf564393743d8fe16a657cb77deb9"/>
    <w:p>
      <w:pPr>
        <w:pStyle w:val="Heading1"/>
      </w:pPr>
      <w:r>
        <w:t xml:space="preserve">The Role and Relevance of the Oceanographer in Argentina Córdoba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Argentina Córdoba</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often overlooked but critical intersection between oceanography and inland regions, specifically focusing on the context of Argentina Córdoba. While oceanographers are traditionally associated with coastal research, their expertise is increasingly vital for understanding global water cycles, climate change impacts on continental water bodies, and international policy formulation. This document analyzes how an</w:t>
      </w:r>
      <w:r>
        <w:t xml:space="preserve"> </w:t>
      </w:r>
      <w:r>
        <w:rPr>
          <w:bCs/>
          <w:b/>
        </w:rPr>
        <w:t xml:space="preserve">Oceanographer</w:t>
      </w:r>
      <w:r>
        <w:t xml:space="preserve"> </w:t>
      </w:r>
      <w:r>
        <w:t xml:space="preserve">contributes to scientific understanding in landlocked environments like</w:t>
      </w:r>
      <w:r>
        <w:t xml:space="preserve"> </w:t>
      </w:r>
      <w:r>
        <w:rPr>
          <w:bCs/>
          <w:b/>
        </w:rPr>
        <w:t xml:space="preserve">Argentina Córdoba</w:t>
      </w:r>
      <w:r>
        <w:t xml:space="preserve">, emphasizing the interconnectedness of hydrological systems and the necessity of interdisciplinary approaches in modern environmental science.</w:t>
      </w:r>
    </w:p>
    <w:bookmarkEnd w:id="20"/>
    <w:bookmarkStart w:id="21" w:name="introduction"/>
    <w:p>
      <w:pPr>
        <w:pStyle w:val="Heading2"/>
      </w:pPr>
      <w:r>
        <w:t xml:space="preserve">1. Introduction</w:t>
      </w:r>
    </w:p>
    <w:p>
      <w:pPr>
        <w:pStyle w:val="FirstParagraph"/>
      </w:pPr>
      <w:r>
        <w:t xml:space="preserve">The traditional perception of an</w:t>
      </w:r>
      <w:r>
        <w:t xml:space="preserve"> </w:t>
      </w:r>
      <w:r>
        <w:rPr>
          <w:bCs/>
          <w:b/>
        </w:rPr>
        <w:t xml:space="preserve">Oceanographer</w:t>
      </w:r>
      <w:r>
        <w:t xml:space="preserve"> </w:t>
      </w:r>
      <w:r>
        <w:t xml:space="preserve">is deeply rooted in coastal imagery: scientists on ships measuring salinity, studying marine life, or mapping the seabed. However, the scientific reality of oceanography extends far beyond the shorelines. Oceanography is fundamentally the study of water in all its forms—its physical properties, chemical composition, biological ecosystems, and geological structures. In this broader context, an</w:t>
      </w:r>
      <w:r>
        <w:t xml:space="preserve"> </w:t>
      </w:r>
      <w:r>
        <w:rPr>
          <w:bCs/>
          <w:b/>
        </w:rPr>
        <w:t xml:space="preserve">Oceanographer</w:t>
      </w:r>
      <w:r>
        <w:t xml:space="preserve"> </w:t>
      </w:r>
      <w:r>
        <w:t xml:space="preserve">becomes a critical expert in understanding fluid dynamics and hydrological cycles that affect every corner of the planet.</w:t>
      </w:r>
    </w:p>
    <w:p>
      <w:pPr>
        <w:pStyle w:val="BodyText"/>
      </w:pPr>
      <w:r>
        <w:t xml:space="preserve">This term paper posits that the skills and knowledge possessed by an</w:t>
      </w:r>
      <w:r>
        <w:t xml:space="preserve"> </w:t>
      </w:r>
      <w:r>
        <w:rPr>
          <w:bCs/>
          <w:b/>
        </w:rPr>
        <w:t xml:space="preserve">Oceanographer</w:t>
      </w:r>
      <w:r>
        <w:t xml:space="preserve"> </w:t>
      </w:r>
      <w:r>
        <w:t xml:space="preserve">are highly relevant to inland regions such as those found in Argentina Córdoba. While Córdoba is geographically landlocked, it is situated within a complex hydrological basin that feeds into larger systems. The challenges facing this region—ranging from drought management to water quality monitoring—are directly linked to global climatic patterns that oceanographers study extensively. Therefore, understanding the role of an</w:t>
      </w:r>
      <w:r>
        <w:t xml:space="preserve"> </w:t>
      </w:r>
      <w:r>
        <w:rPr>
          <w:bCs/>
          <w:b/>
        </w:rPr>
        <w:t xml:space="preserve">Oceanographer</w:t>
      </w:r>
      <w:r>
        <w:t xml:space="preserve"> </w:t>
      </w:r>
      <w:r>
        <w:t xml:space="preserve">in the context of Argentina Córdoba requires a shift from looking at the ocean as a destination to viewing it as part of a connected planetary system.</w:t>
      </w:r>
    </w:p>
    <w:bookmarkEnd w:id="21"/>
    <w:bookmarkStart w:id="24" w:name="the-scientific-scope-of-oceanography"/>
    <w:p>
      <w:pPr>
        <w:pStyle w:val="Heading2"/>
      </w:pPr>
      <w:r>
        <w:t xml:space="preserve">2. The Scientific Scope of Oceanography</w:t>
      </w:r>
    </w:p>
    <w:p>
      <w:pPr>
        <w:pStyle w:val="FirstParagraph"/>
      </w:pPr>
      <w:r>
        <w:t xml:space="preserve">To appreciate the relevance of an</w:t>
      </w:r>
      <w:r>
        <w:t xml:space="preserve"> </w:t>
      </w:r>
      <w:r>
        <w:rPr>
          <w:bCs/>
          <w:b/>
        </w:rPr>
        <w:t xml:space="preserve">Oceanographer</w:t>
      </w:r>
      <w:r>
        <w:t xml:space="preserve">, one must first define their scientific toolkit. Oceanography is generally divided into four major branches: physical, chemical, biological, and geological oceanography. Each branch provides tools that are applicable to freshwater systems.</w:t>
      </w:r>
    </w:p>
    <w:bookmarkStart w:id="22" w:name="physical-oceanography"/>
    <w:p>
      <w:pPr>
        <w:pStyle w:val="Heading3"/>
      </w:pPr>
      <w:r>
        <w:t xml:space="preserve">2.1 Physical Oceanography</w:t>
      </w:r>
    </w:p>
    <w:p>
      <w:pPr>
        <w:pStyle w:val="FirstParagraph"/>
      </w:pPr>
      <w:r>
        <w:t xml:space="preserve">Physical oceanographers study the movement of water masses through currents, waves, and tides. In the context of Argentina Córdoba, these principles apply to river dynamics in the Paraná and Dulce River basins. An</w:t>
      </w:r>
      <w:r>
        <w:t xml:space="preserve"> </w:t>
      </w:r>
      <w:r>
        <w:rPr>
          <w:bCs/>
          <w:b/>
        </w:rPr>
        <w:t xml:space="preserve">Oceanographer</w:t>
      </w:r>
      <w:r>
        <w:t xml:space="preserve"> </w:t>
      </w:r>
      <w:r>
        <w:t xml:space="preserve">utilizes fluid dynamics models to predict flood risks, understand sediment transport, and analyze how temperature changes affect water density and circulation. These models are crucial for managing reservoirs such as Embalse de Calamuchita, which serve as vital water sources for the region.</w:t>
      </w:r>
    </w:p>
    <w:bookmarkEnd w:id="22"/>
    <w:bookmarkStart w:id="23" w:name="chemical-oceanography"/>
    <w:p>
      <w:pPr>
        <w:pStyle w:val="Heading3"/>
      </w:pPr>
      <w:r>
        <w:t xml:space="preserve">2.2 Chemical Oceanography</w:t>
      </w:r>
    </w:p>
    <w:p>
      <w:pPr>
        <w:pStyle w:val="FirstParagraph"/>
      </w:pPr>
      <w:r>
        <w:t xml:space="preserve">Chemical oceanographers analyze the composition of seawater, focusing on nutrients, pollutants, and carbon cycles. For a student or researcher in Argentina Córdoba working with an</w:t>
      </w:r>
      <w:r>
        <w:t xml:space="preserve"> </w:t>
      </w:r>
      <w:r>
        <w:rPr>
          <w:bCs/>
          <w:b/>
        </w:rPr>
        <w:t xml:space="preserve">Oceanographer</w:t>
      </w:r>
      <w:r>
        <w:t xml:space="preserve">, this expertise translates to water quality analysis in lakes and rivers. The principles of eutrophication, acidification, and pollutant dispersion are universal across aquatic environments. An</w:t>
      </w:r>
      <w:r>
        <w:t xml:space="preserve"> </w:t>
      </w:r>
      <w:r>
        <w:rPr>
          <w:bCs/>
          <w:b/>
        </w:rPr>
        <w:t xml:space="preserve">Oceanographer</w:t>
      </w:r>
      <w:r>
        <w:t xml:space="preserve"> </w:t>
      </w:r>
      <w:r>
        <w:t xml:space="preserve">can apply marine chemical techniques to monitor agricultural runoff affecting local water bodies in Córdoba.</w:t>
      </w:r>
    </w:p>
    <w:bookmarkEnd w:id="23"/>
    <w:bookmarkEnd w:id="24"/>
    <w:bookmarkStart w:id="25" w:name="Xc0f1a85b557d9b8383948b74851b64c1a80d619"/>
    <w:p>
      <w:pPr>
        <w:pStyle w:val="Heading2"/>
      </w:pPr>
      <w:r>
        <w:t xml:space="preserve">3. Argentina Córdoba: A Hydrological Crossroads</w:t>
      </w:r>
    </w:p>
    <w:p>
      <w:pPr>
        <w:pStyle w:val="FirstParagraph"/>
      </w:pPr>
      <w:r>
        <w:t xml:space="preserve">The province of Argentina Córdoba is characterized by a diverse topography that includes mountains, valleys, and extensive wetlands. The region is part of the Mesopotamia hydrological network, which eventually connects to the Atlantic Ocean via the Paraná River system. This geographical reality means that water issues in Argentina Córdoba are not isolated; they are linked to broader climatic phenomena influenced by oceanic conditions.</w:t>
      </w:r>
    </w:p>
    <w:p>
      <w:pPr>
        <w:pStyle w:val="BodyText"/>
      </w:pPr>
      <w:r>
        <w:t xml:space="preserve">For instance, El Niño-Southern Oscillation (ENSO), a periodic fluctuation in sea surface temperatures across the equatorial Pacific Ocean, has profound effects on rainfall patterns in Argentina Córdoba. An</w:t>
      </w:r>
      <w:r>
        <w:t xml:space="preserve"> </w:t>
      </w:r>
      <w:r>
        <w:rPr>
          <w:bCs/>
          <w:b/>
        </w:rPr>
        <w:t xml:space="preserve">Oceanographer</w:t>
      </w:r>
      <w:r>
        <w:t xml:space="preserve">, with their specialized knowledge of ocean-atmosphere interactions, is uniquely qualified to interpret how these distant oceanic changes will impact local weather events. Understanding this link is essential for agricultural planning and disaster preparedness in the region.</w:t>
      </w:r>
    </w:p>
    <w:bookmarkEnd w:id="25"/>
    <w:bookmarkStart w:id="26" w:name="Xb35c5c29028f8bcd902bc1656c19bc7cb07770e"/>
    <w:p>
      <w:pPr>
        <w:pStyle w:val="Heading2"/>
      </w:pPr>
      <w:r>
        <w:t xml:space="preserve">4. The Interdisciplinary Role of the Oceanographer in Inland Studies</w:t>
      </w:r>
    </w:p>
    <w:p>
      <w:pPr>
        <w:pStyle w:val="FirstParagraph"/>
      </w:pPr>
      <w:r>
        <w:t xml:space="preserve">In Argentina Córdoba, the term "Oceanographer" might seem initially disconnected from daily life due to the absence of a coastline. However, modern science emphasizes interdisciplinary collaboration. An</w:t>
      </w:r>
      <w:r>
        <w:t xml:space="preserve"> </w:t>
      </w:r>
      <w:r>
        <w:rPr>
          <w:bCs/>
          <w:b/>
        </w:rPr>
        <w:t xml:space="preserve">Oceanographer</w:t>
      </w:r>
      <w:r>
        <w:t xml:space="preserve"> </w:t>
      </w:r>
      <w:r>
        <w:t xml:space="preserve">brings a global perspective to local problems. When studying lake ecosystems in Córdoba, an</w:t>
      </w:r>
      <w:r>
        <w:t xml:space="preserve"> </w:t>
      </w:r>
      <w:r>
        <w:rPr>
          <w:bCs/>
          <w:b/>
        </w:rPr>
        <w:t xml:space="preserve">Oceanographer</w:t>
      </w:r>
      <w:r>
        <w:t xml:space="preserve"> </w:t>
      </w:r>
      <w:r>
        <w:t xml:space="preserve">can apply marine biology principles to understand invasive species or biodiversity loss.</w:t>
      </w:r>
    </w:p>
    <w:p>
      <w:pPr>
        <w:pStyle w:val="BodyText"/>
      </w:pPr>
      <w:r>
        <w:t xml:space="preserve">Furthermore, the technological tools developed for ocean exploration—such as remote sensing satellites, sonar mapping, and autonomous underwater vehicles (AUVs)—are increasingly used to monitor inland water bodies. An</w:t>
      </w:r>
      <w:r>
        <w:t xml:space="preserve"> </w:t>
      </w:r>
      <w:r>
        <w:rPr>
          <w:bCs/>
          <w:b/>
        </w:rPr>
        <w:t xml:space="preserve">Oceanographer</w:t>
      </w:r>
      <w:r>
        <w:t xml:space="preserve"> </w:t>
      </w:r>
      <w:r>
        <w:t xml:space="preserve">proficient in these technologies can enhance the monitoring capabilities of environmental agencies in Argentina Córdoba. By adapting marine technology for freshwater use, an</w:t>
      </w:r>
      <w:r>
        <w:t xml:space="preserve"> </w:t>
      </w:r>
      <w:r>
        <w:rPr>
          <w:bCs/>
          <w:b/>
        </w:rPr>
        <w:t xml:space="preserve">Oceanographer</w:t>
      </w:r>
      <w:r>
        <w:t xml:space="preserve"> </w:t>
      </w:r>
      <w:r>
        <w:t xml:space="preserve">bridges the gap between coastal science and inland conservation.</w:t>
      </w:r>
    </w:p>
    <w:bookmarkEnd w:id="26"/>
    <w:bookmarkStart w:id="27" w:name="climate-change-and-global-connectivity"/>
    <w:p>
      <w:pPr>
        <w:pStyle w:val="Heading2"/>
      </w:pPr>
      <w:r>
        <w:t xml:space="preserve">5. Climate Change and Global Connectivity</w:t>
      </w:r>
    </w:p>
    <w:p>
      <w:pPr>
        <w:pStyle w:val="FirstParagraph"/>
      </w:pPr>
      <w:r>
        <w:t xml:space="preserve">The most significant argument for involving an</w:t>
      </w:r>
      <w:r>
        <w:t xml:space="preserve"> </w:t>
      </w:r>
      <w:r>
        <w:rPr>
          <w:bCs/>
          <w:b/>
        </w:rPr>
        <w:t xml:space="preserve">Oceanographer</w:t>
      </w:r>
      <w:r>
        <w:t xml:space="preserve"> </w:t>
      </w:r>
      <w:r>
        <w:t xml:space="preserve">in discussions regarding Argentina Córdoba is climate change. The oceans regulate the Earth's climate, absorbing heat and carbon dioxide. Changes in ocean currents affect global weather patterns, leading to more frequent extreme weather events such as floods and droughts in continental regions.</w:t>
      </w:r>
    </w:p>
    <w:p>
      <w:pPr>
        <w:pStyle w:val="BodyText"/>
      </w:pPr>
      <w:r>
        <w:t xml:space="preserve">An</w:t>
      </w:r>
      <w:r>
        <w:t xml:space="preserve"> </w:t>
      </w:r>
      <w:r>
        <w:rPr>
          <w:bCs/>
          <w:b/>
        </w:rPr>
        <w:t xml:space="preserve">Oceanographer</w:t>
      </w:r>
      <w:r>
        <w:t xml:space="preserve"> </w:t>
      </w:r>
      <w:r>
        <w:t xml:space="preserve">studies these large-scale mechanisms. Their insights help policymakers in Argentina Córdoba understand the root causes of climate variability. For example, understanding how warming oceans influence rainfall distribution allows for better long-term water resource management plans. The expertise of an</w:t>
      </w:r>
      <w:r>
        <w:t xml:space="preserve"> </w:t>
      </w:r>
      <w:r>
        <w:rPr>
          <w:bCs/>
          <w:b/>
        </w:rPr>
        <w:t xml:space="preserve">Oceanographer</w:t>
      </w:r>
      <w:r>
        <w:t xml:space="preserve"> </w:t>
      </w:r>
      <w:r>
        <w:t xml:space="preserve">is therefore not just about studying the sea; it is about understanding the planetary engine that drives weather patterns affecting every drop of rain in Córdoba.</w:t>
      </w:r>
    </w:p>
    <w:bookmarkEnd w:id="27"/>
    <w:bookmarkStart w:id="28" w:name="Xfd1c513821f6c4b6e79d5766d4335624137f898"/>
    <w:p>
      <w:pPr>
        <w:pStyle w:val="Heading2"/>
      </w:pPr>
      <w:r>
        <w:t xml:space="preserve">6. Educational and Professional Implications</w:t>
      </w:r>
    </w:p>
    <w:p>
      <w:pPr>
        <w:pStyle w:val="FirstParagraph"/>
      </w:pPr>
      <w:r>
        <w:t xml:space="preserve">Incorporating the study of oceanography into educational curricula in Argentina Córdoba offers several benefits. It fosters a global mindset among students, teaching them that local environmental issues are part of a larger system. Collaborations between universities in Argentina Córdoba and marine research institutes can lead to innovative research projects.</w:t>
      </w:r>
    </w:p>
    <w:p>
      <w:pPr>
        <w:pStyle w:val="BodyText"/>
      </w:pPr>
      <w:r>
        <w:t xml:space="preserve">Professionally, an</w:t>
      </w:r>
      <w:r>
        <w:t xml:space="preserve"> </w:t>
      </w:r>
      <w:r>
        <w:rPr>
          <w:bCs/>
          <w:b/>
        </w:rPr>
        <w:t xml:space="preserve">Oceanographer</w:t>
      </w:r>
      <w:r>
        <w:t xml:space="preserve"> </w:t>
      </w:r>
      <w:r>
        <w:t xml:space="preserve">working with inland teams can bring rigorous data analysis skills and advanced modeling techniques. This cross-pollination of expertise enhances the scientific capacity of the region. Whether through consulting on environmental impact assessments or contributing to climate adaptation strategies, an</w:t>
      </w:r>
      <w:r>
        <w:t xml:space="preserve"> </w:t>
      </w:r>
      <w:r>
        <w:rPr>
          <w:bCs/>
          <w:b/>
        </w:rPr>
        <w:t xml:space="preserve">Oceanographer</w:t>
      </w:r>
      <w:r>
        <w:t xml:space="preserve"> </w:t>
      </w:r>
      <w:r>
        <w:t xml:space="preserve">adds significant value to the scientific community in Argentina Córdoba.</w:t>
      </w:r>
    </w:p>
    <w:bookmarkEnd w:id="28"/>
    <w:bookmarkStart w:id="30" w:name="conclusion"/>
    <w:p>
      <w:pPr>
        <w:pStyle w:val="Heading2"/>
      </w:pPr>
      <w:r>
        <w:t xml:space="preserve">7. Conclusion</w:t>
      </w:r>
    </w:p>
    <w:p>
      <w:pPr>
        <w:pStyle w:val="FirstParagraph"/>
      </w:pPr>
      <w:r>
        <w:t xml:space="preserve">In conclusion, while Argentina Córdoba may not border the ocean, it is deeply connected to global hydrological and climatic systems that are studied by an</w:t>
      </w:r>
      <w:r>
        <w:t xml:space="preserve"> </w:t>
      </w:r>
      <w:r>
        <w:rPr>
          <w:bCs/>
          <w:b/>
        </w:rPr>
        <w:t xml:space="preserve">Oceanographer</w:t>
      </w:r>
      <w:r>
        <w:t xml:space="preserve">. The term "Oceanographer" should not be restricted to coastal studies but expanded to include any scientist who understands the critical role of water in shaping our environment. From predicting weather patterns influenced by Pacific temperature anomalies to applying marine chemical analysis techniques to local lakes, an</w:t>
      </w:r>
      <w:r>
        <w:t xml:space="preserve"> </w:t>
      </w:r>
      <w:r>
        <w:rPr>
          <w:bCs/>
          <w:b/>
        </w:rPr>
        <w:t xml:space="preserve">Oceanographer</w:t>
      </w:r>
      <w:r>
        <w:t xml:space="preserve"> </w:t>
      </w:r>
      <w:r>
        <w:t xml:space="preserve">offers indispensable expertise.</w:t>
      </w:r>
    </w:p>
    <w:p>
      <w:pPr>
        <w:pStyle w:val="BodyText"/>
      </w:pPr>
      <w:r>
        <w:t xml:space="preserve">For researchers, policymakers, and students in Argentina Córdoba, recognizing the relevance of oceanographic principles is key to addressing contemporary environmental challenges. By integrating the knowledge of an</w:t>
      </w:r>
      <w:r>
        <w:t xml:space="preserve"> </w:t>
      </w:r>
      <w:r>
        <w:rPr>
          <w:bCs/>
          <w:b/>
        </w:rPr>
        <w:t xml:space="preserve">Oceanographer</w:t>
      </w:r>
      <w:r>
        <w:t xml:space="preserve">, the region can better manage its water resources, adapt to climate change impacts, and participate in global scientific discourse. Ultimately, the study of water is universal, and in a world facing increasing environmental uncertainty, the insights provided by an</w:t>
      </w:r>
      <w:r>
        <w:t xml:space="preserve"> </w:t>
      </w:r>
      <w:r>
        <w:rPr>
          <w:bCs/>
          <w:b/>
        </w:rPr>
        <w:t xml:space="preserve">Oceanographer</w:t>
      </w:r>
      <w:r>
        <w:t xml:space="preserve"> </w:t>
      </w:r>
      <w:r>
        <w:t xml:space="preserve">are vital for sustaining life both at sea and inland.</w:t>
      </w:r>
    </w:p>
    <w:bookmarkStart w:id="29" w:name="references"/>
    <w:p>
      <w:pPr>
        <w:pStyle w:val="Heading3"/>
      </w:pPr>
      <w:r>
        <w:t xml:space="preserve">References</w:t>
      </w:r>
    </w:p>
    <w:p>
      <w:pPr>
        <w:pStyle w:val="FirstParagraph"/>
      </w:pPr>
      <w:r>
        <w:rPr>
          <w:iCs/>
          <w:i/>
        </w:rPr>
        <w:t xml:space="preserve">Note: This document is a conceptual term paper designed to illustrate the thematic connections. In a formal academic setting, specific citations from hydrological journals and regional climate reports would be appended here.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Oceanographer in Argentina Córdoba</dc:title>
  <dc:creator/>
  <dc:language>en</dc:language>
  <cp:keywords/>
  <dcterms:created xsi:type="dcterms:W3CDTF">2026-07-29T16:58:12Z</dcterms:created>
  <dcterms:modified xsi:type="dcterms:W3CDTF">2026-07-29T16:58:12Z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