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Economic</w:t>
      </w:r>
      <w:r>
        <w:t xml:space="preserve"> </w:t>
      </w:r>
      <w:r>
        <w:t xml:space="preserve">Future</w:t>
      </w:r>
      <w:r>
        <w:t xml:space="preserve"> </w:t>
      </w:r>
      <w:r>
        <w:t xml:space="preserve">of</w:t>
      </w:r>
      <w:r>
        <w:t xml:space="preserve"> </w:t>
      </w:r>
      <w:r>
        <w:t xml:space="preserve">Bangladesh</w:t>
      </w:r>
      <w:r>
        <w:t xml:space="preserve"> </w:t>
      </w:r>
      <w:r>
        <w:t xml:space="preserve">Dhaka</w:t>
      </w:r>
    </w:p>
    <w:bookmarkStart w:id="28" w:name="Xa6dac5ed9cdc838cafac35f25a2bc46f8e845a7"/>
    <w:p>
      <w:pPr>
        <w:pStyle w:val="Heading1"/>
      </w:pPr>
      <w:r>
        <w:t xml:space="preserve">The Role of Oceanographers in the Ecological and Economic Future of Bangladesh Dhaka</w:t>
      </w:r>
    </w:p>
    <w:p>
      <w:pPr>
        <w:pStyle w:val="FirstParagraph"/>
      </w:pPr>
      <w:r>
        <w:t xml:space="preserve">A Term Paper Submitted for Advanced Marine Studies</w:t>
      </w:r>
      <w:r>
        <w:br/>
      </w:r>
      <w:r>
        <w:t xml:space="preserve">Dhaka, Bangladesh</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intersection between marine science and urban sustainability in the context of Bangladesh Dhaka. While Dhaka is a landlocked metropolis, its economic vitality, food security, and environmental resilience are inextricably linked to the Bay of Bengal and global oceanic systems. This document explores how the specialized expertise of an Oceanographer informs policy regarding climate change adaptation, sustainable fisheries management for the national capital’s markets, and coastal erosion mitigation that indirectly stabilizes the sediment flows vital to Bangladesh Dhaka’s surroundings. The paper argues that integrating oceanographic data into urban planning in Bangladesh Dhaka is not merely an environmental concern but a fundamental necessity for economic survival.</w:t>
      </w:r>
    </w:p>
    <w:bookmarkEnd w:id="20"/>
    <w:bookmarkStart w:id="21" w:name="introduction"/>
    <w:p>
      <w:pPr>
        <w:pStyle w:val="Heading2"/>
      </w:pPr>
      <w:r>
        <w:t xml:space="preserve">1. Introduction</w:t>
      </w:r>
    </w:p>
    <w:p>
      <w:pPr>
        <w:pStyle w:val="FirstParagraph"/>
      </w:pPr>
      <w:r>
        <w:t xml:space="preserve">In the modern era of interdisciplinary science, the distinction between terrestrial and marine environments is increasingly blurred, particularly in deltaic regions like those found in South Asia. Bangladesh Dhaka stands as a prime example of this interconnectedness. As the capital city and economic hub of Bangladesh, Bangladesh Dhaka serves as the primary consumption center for marine resources harvested from the Bay of Bengal. However, it also sits at the vulnerable end of complex hydrological systems influenced by oceanic conditions.</w:t>
      </w:r>
    </w:p>
    <w:p>
      <w:pPr>
        <w:pStyle w:val="BodyText"/>
      </w:pPr>
      <w:r>
        <w:t xml:space="preserve">This term paper aims to define and analyze the role of an Oceanographer in addressing these multifaceted challenges. An Oceanographer is not merely a scientist studying waves or currents; they are vital data analysts who interpret the health of our planet’s largest ecosystem. For Bangladesh Dhaka, which faces severe threats from sea-level rise, salinization of groundwater, and erratic monsoon patterns driven by oceanic temperature fluctuations, the insights provided by an Oceanographer are indispensable. By examining three key areas—climate resilience, fisheries economics, and coastal protection—this paper demonstrates how oceanographic science supports the stability of Bangladesh Dhaka.</w:t>
      </w:r>
    </w:p>
    <w:bookmarkEnd w:id="21"/>
    <w:bookmarkStart w:id="22" w:name="X202733657fee31ce0f5a0e56f3d50d7d334b1f0"/>
    <w:p>
      <w:pPr>
        <w:pStyle w:val="Heading2"/>
      </w:pPr>
      <w:r>
        <w:t xml:space="preserve">2. The Direct Link: Fisheries and Food Security</w:t>
      </w:r>
    </w:p>
    <w:p>
      <w:pPr>
        <w:pStyle w:val="FirstParagraph"/>
      </w:pPr>
      <w:r>
        <w:t xml:space="preserve">The most immediate connection between an Oceanographer and the residents of Bangladesh Dhaka is through food security. A significant portion of the population in Bangladesh Dhaka relies on fish as their primary source of protein. The Bay of Bengal, to which rivers like the Padma, Meghna, and Karnaphuli flow before reaching the sea near Bangladesh Dhaka’s broader region, provides a massive catch that feeds millions.</w:t>
      </w:r>
    </w:p>
    <w:p>
      <w:pPr>
        <w:pStyle w:val="BodyText"/>
      </w:pPr>
      <w:r>
        <w:t xml:space="preserve">An Oceanographer studies phytoplankton blooms upwelling currents and nutrient cycles. These factors determine fish stock populations. For instance, when an Oceanographer identifies changes in water temperature or acidity levels (ocean acidification) in the Bay of Bengal, they can predict shifts in migratory patterns of major commercial species such as Hilsa and Prawns. If these stocks decline or move further offshore due to warming waters caused by climate change, the supply chain reaching Bangladesh Dhaka is disrupted. Consequently, prices rise in the local markets of Bangladesh Dhaka, impacting the poor disproportionately.</w:t>
      </w:r>
    </w:p>
    <w:p>
      <w:pPr>
        <w:pStyle w:val="BodyText"/>
      </w:pPr>
      <w:r>
        <w:t xml:space="preserve">Furthermore, an Oceanographer works alongside ecologists to monitor coral reef health and mangrove forests in the Sundarbans. The Sundarbans act as a nursery for many fish species that eventually populate waters accessible by fishermen supplying Bangladesh Dhaka. Without the scientific guidance of an Oceanographer regarding sustainable catch limits and habitat protection, overfishing could lead to a collapse of these resources, threatening the nutritional baseline of the nation’s capital.</w:t>
      </w:r>
    </w:p>
    <w:bookmarkEnd w:id="22"/>
    <w:bookmarkStart w:id="23" w:name="climate-change-and-sea-level-rise"/>
    <w:p>
      <w:pPr>
        <w:pStyle w:val="Heading2"/>
      </w:pPr>
      <w:r>
        <w:t xml:space="preserve">3. Climate Change and Sea-Level Rise</w:t>
      </w:r>
    </w:p>
    <w:p>
      <w:pPr>
        <w:pStyle w:val="FirstParagraph"/>
      </w:pPr>
      <w:r>
        <w:t xml:space="preserve">Bangladesh is widely regarded as one of the countries most vulnerable to climate change due to its low-lying topography. While Bangladesh Dhaka itself is situated on the banks of the Buriganga River, far from the immediate coastline, it remains deeply affected by sea-level rise. This phenomenon is primarily studied and monitored by an Oceanographer using satellite altimetry and tide gauge data.</w:t>
      </w:r>
    </w:p>
    <w:p>
      <w:pPr>
        <w:pStyle w:val="BodyText"/>
      </w:pPr>
      <w:r>
        <w:t xml:space="preserve">An Oceanographer provides critical data on how much sea levels are rising globally and regionally in the Bay of Bengal. This information dictates infrastructure planning in Bangladesh Dhaka. For example, understanding tidal surges helps engineers design better drainage systems to prevent flooding during high tides exacerbated by storm surges originating from oceanic cyclones.</w:t>
      </w:r>
    </w:p>
    <w:p>
      <w:pPr>
        <w:pStyle w:val="BodyText"/>
      </w:pPr>
      <w:r>
        <w:t xml:space="preserve">Moreover, an Oceanographer contributes to understanding "ghost storms." Even if the frequency of cyclones does not increase, their intensity is linked to warmer ocean surface temperatures. As global oceans warm due to climate change, the potential for catastrophic weather events that damage infrastructure in Bangladesh Dhaka increases. The mitigation strategies employed by the government of Bangladesh Dhaka rely heavily on early warning systems developed through oceanographic research.</w:t>
      </w:r>
    </w:p>
    <w:bookmarkEnd w:id="23"/>
    <w:bookmarkStart w:id="24" w:name="water-quality-and-urban-pollution"/>
    <w:p>
      <w:pPr>
        <w:pStyle w:val="Heading2"/>
      </w:pPr>
      <w:r>
        <w:t xml:space="preserve">4. Water Quality and Urban Pollution</w:t>
      </w:r>
    </w:p>
    <w:p>
      <w:pPr>
        <w:pStyle w:val="FirstParagraph"/>
      </w:pPr>
      <w:r>
        <w:t xml:space="preserve">The rivers flowing into the Bay of Bengal act as drainage channels for urban waste from major cities, including Bangladesh Dhaka. An Oceanographer studies estuarine dynamics, which are crucial for understanding how pollutants move from land to sea and back again through bioaccumulation.</w:t>
      </w:r>
    </w:p>
    <w:p>
      <w:pPr>
        <w:pStyle w:val="BodyText"/>
      </w:pPr>
      <w:r>
        <w:t xml:space="preserve">Industrial effluents and sewage discharged in Bangladesh Dhaka eventually reach the coastal zone. An Oceanographer analyzes this transport mechanism to assess the impact on marine biodiversity. If heavy metals accumulate in shellfish, they enter the food chain, affecting consumers in Bangladesh Dhaka who eat these products. Therefore, an Oceanographer plays a protective role for public health by monitoring water quality gradients and advocating for stricter waste management policies upstream.</w:t>
      </w:r>
    </w:p>
    <w:bookmarkEnd w:id="24"/>
    <w:bookmarkStart w:id="25" w:name="economic-implications-and-policy-making"/>
    <w:p>
      <w:pPr>
        <w:pStyle w:val="Heading2"/>
      </w:pPr>
      <w:r>
        <w:t xml:space="preserve">5. Economic Implications and Policy Making</w:t>
      </w:r>
    </w:p>
    <w:p>
      <w:pPr>
        <w:pStyle w:val="FirstParagraph"/>
      </w:pPr>
      <w:r>
        <w:t xml:space="preserve">The economic stability of Bangladesh Dhaka is tied to the Blue Economy—the sustainable use of ocean resources. An Oceanographer provides the foundational data required to develop policies that balance exploitation with conservation.</w:t>
      </w:r>
    </w:p>
    <w:p>
      <w:pPr>
        <w:pStyle w:val="BodyText"/>
      </w:pPr>
      <w:r>
        <w:t xml:space="preserve">In Bangladesh Dhaka, government ministries rely on reports from marine scientists to negotiate international agreements regarding maritime boundaries and fishing rights. Furthermore, tourism potential along the Cox’s Bazar coast and Saint Martin’s Island contributes to the national GDP, which supports public services in Bangladesh Dhaka. An Oceanographer ensures these tourist spots remain ecologically viable by studying erosion patterns and reef health.</w:t>
      </w:r>
    </w:p>
    <w:bookmarkEnd w:id="25"/>
    <w:bookmarkStart w:id="26" w:name="conclusion"/>
    <w:p>
      <w:pPr>
        <w:pStyle w:val="Heading2"/>
      </w:pPr>
      <w:r>
        <w:t xml:space="preserve">6. Conclusion</w:t>
      </w:r>
    </w:p>
    <w:p>
      <w:pPr>
        <w:pStyle w:val="FirstParagraph"/>
      </w:pPr>
      <w:r>
        <w:t xml:space="preserve">In conclusion, the role of an Oceanographer extends far beyond academic curiosity or deep-sea exploration; it is a practical necessity for the survival and prosperity of Bangladesh Dhaka. From ensuring that fish stocks remain abundant to predicting climate-driven disasters and monitoring water pollution, an Oceanographer provides the empirical evidence needed to safeguard this megacity.</w:t>
      </w:r>
    </w:p>
    <w:p>
      <w:pPr>
        <w:pStyle w:val="BodyText"/>
      </w:pPr>
      <w:r>
        <w:t xml:space="preserve">As Bangladesh Dhaka continues to grow, the integration of oceanographic science into urban planning must be prioritized. The challenges facing Bangladesh Dhaka are not isolated terrestrial issues but are part of a broader planetary system governed by oceanic forces. By empowering and utilizing the expertise of an Oceanographer, policymakers in Bangladesh Dhaka can create a resilient future that protects both its people and its environment.</w:t>
      </w:r>
    </w:p>
    <w:bookmarkEnd w:id="26"/>
    <w:bookmarkStart w:id="27" w:name="Xa9fc071d12d1009e9bf27295dfd6e0bf5399ee8"/>
    <w:p>
      <w:pPr>
        <w:pStyle w:val="Heading2"/>
      </w:pPr>
      <w:r>
        <w:t xml:space="preserve">7. References (Simulated for Term Paper Format)</w:t>
      </w:r>
    </w:p>
    <w:p>
      <w:pPr>
        <w:numPr>
          <w:ilvl w:val="0"/>
          <w:numId w:val="1001"/>
        </w:numPr>
        <w:pStyle w:val="Compact"/>
      </w:pPr>
      <w:r>
        <w:t xml:space="preserve">Bangladesh Meteorological Department. (2023). *Annual Report on Climate Trends and Oceanic Anomalies*. Dhaka.</w:t>
      </w:r>
    </w:p>
    <w:p>
      <w:pPr>
        <w:numPr>
          <w:ilvl w:val="0"/>
          <w:numId w:val="1001"/>
        </w:numPr>
        <w:pStyle w:val="Compact"/>
      </w:pPr>
      <w:r>
        <w:t xml:space="preserve">Dutta, S., &amp; Rahman, M. (2021). "Impact of Bay of Bengal Warming on Hilsa Fisheries Supply Chains in Bangladesh Dhaka." *Journal of South Asian Environmental Studies*, 15(3), 45-62.</w:t>
      </w:r>
    </w:p>
    <w:p>
      <w:pPr>
        <w:numPr>
          <w:ilvl w:val="0"/>
          <w:numId w:val="1001"/>
        </w:numPr>
        <w:pStyle w:val="Compact"/>
      </w:pPr>
      <w:r>
        <w:t xml:space="preserve">IPCC. (2019). *Special Report on the Ocean and Cryosphere in a Changing Climate*. Intergovernmental Panel on Climate Change.</w:t>
      </w:r>
    </w:p>
    <w:p>
      <w:pPr>
        <w:numPr>
          <w:ilvl w:val="0"/>
          <w:numId w:val="1001"/>
        </w:numPr>
        <w:pStyle w:val="Compact"/>
      </w:pPr>
      <w:r>
        <w:t xml:space="preserve">National Institute of Oceanography Bangladesh. (2022). *Strategic Plan for Coastal Resilience and Urban Adaptation*. Chittagong: NIOB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Oceanographers in the Ecological and Economic Future of Bangladesh Dhaka</dc:title>
  <dc:creator/>
  <dc:language>en</dc:language>
  <cp:keywords/>
  <dcterms:created xsi:type="dcterms:W3CDTF">2026-07-29T23:09:39Z</dcterms:created>
  <dcterms:modified xsi:type="dcterms:W3CDTF">2026-07-29T23:09:39Z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