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Naples</w:t>
      </w:r>
    </w:p>
    <w:p>
      <w:pPr>
        <w:pStyle w:val="FirstParagraph"/>
      </w:pPr>
      <w:r>
        <w:t xml:space="preserve">Term Paper Title: The Role and Impact of the Oceanographer in Italy Naples</w:t>
      </w:r>
    </w:p>
    <w:p>
      <w:pPr>
        <w:pStyle w:val="BodyText"/>
      </w:pPr>
      <w:r>
        <w:br/>
      </w:r>
    </w:p>
    <w:p>
      <w:pPr>
        <w:pStyle w:val="BodyText"/>
      </w:pPr>
      <w:r>
        <w:br/>
      </w:r>
    </w:p>
    <w:bookmarkStart w:id="20" w:name="introduction"/>
    <w:p>
      <w:pPr>
        <w:pStyle w:val="Heading2"/>
      </w:pPr>
      <w:r>
        <w:rPr>
          <w:bCs/>
          <w:b/>
        </w:rPr>
        <w:t xml:space="preserve">I. Introduction to the Study Area: Italy Naples and Its Marine Dynamics</w:t>
      </w:r>
    </w:p>
    <w:p>
      <w:pPr>
        <w:pStyle w:val="FirstParagraph"/>
      </w:pPr>
      <w:r>
        <w:t xml:space="preserve">The study of marine environments is a complex discipline that requires specialized knowledge, advanced technology, and interdisciplinary collaboration. Within this vast field, the</w:t>
      </w:r>
      <w:r>
        <w:t xml:space="preserve"> </w:t>
      </w:r>
      <w:r>
        <w:t xml:space="preserve">Oceanographer</w:t>
      </w:r>
      <w:r>
        <w:t xml:space="preserve"> </w:t>
      </w:r>
      <w:r>
        <w:t xml:space="preserve">stands as a pivotal figure. An oceanographer is not merely a scientist who studies water; they are detectives of the deep, analyzing physical properties, biological ecosystems, geological formations, and chemical compositions of our oceans. In the Mediterranean region, few places offer as rich and challenging a testing ground for marine science than</w:t>
      </w:r>
      <w:r>
        <w:t xml:space="preserve"> </w:t>
      </w:r>
      <w:r>
        <w:t xml:space="preserve">Italy Naples</w:t>
      </w:r>
      <w:r>
        <w:t xml:space="preserve">. This coastal city is a historical crossroads of maritime culture, yet it faces modern challenges ranging from urban runoff to seismic activity linked to the Campi Flegrei volcanic field. Consequently, this</w:t>
      </w:r>
      <w:r>
        <w:t xml:space="preserve"> </w:t>
      </w:r>
      <w:r>
        <w:rPr>
          <w:bCs/>
          <w:b/>
        </w:rPr>
        <w:t xml:space="preserve">Term Paper</w:t>
      </w:r>
      <w:r>
        <w:t xml:space="preserve"> </w:t>
      </w:r>
      <w:r>
        <w:t xml:space="preserve">explores the critical role of oceanography in understanding and preserving the unique environmental dynamics surrounding Naples.</w:t>
      </w:r>
    </w:p>
    <w:p>
      <w:pPr>
        <w:pStyle w:val="BodyText"/>
      </w:pPr>
      <w:r>
        <w:t xml:space="preserve">Naples is situated on one of Italy’s most historically significant coastlines, directly adjacent to the Gulf of Naples and facing the Tyrrhenian Sea. The geographical setting includes active volcanoes such as Vesuvius and Phlegraean Fields, making it a site where geological hazards intersect with marine ecosystems. An</w:t>
      </w:r>
      <w:r>
        <w:t xml:space="preserve"> </w:t>
      </w:r>
      <w:r>
        <w:rPr>
          <w:bCs/>
          <w:b/>
        </w:rPr>
        <w:t xml:space="preserve">Oceanographer</w:t>
      </w:r>
      <w:r>
        <w:t xml:space="preserve"> </w:t>
      </w:r>
      <w:r>
        <w:t xml:space="preserve">working in this area must navigate not only biological and physical sciences but also geological risks that can abruptly alter seabed topography through volcanic or seismic events. Thus, the presence of an expert oceanographer in</w:t>
      </w:r>
      <w:r>
        <w:t xml:space="preserve"> </w:t>
      </w:r>
      <w:r>
        <w:t xml:space="preserve">Italy Naples</w:t>
      </w:r>
      <w:r>
        <w:t xml:space="preserve"> </w:t>
      </w:r>
      <w:r>
        <w:t xml:space="preserve">is essential for risk mitigation, environmental preservation, and sustainable urban planning.</w:t>
      </w:r>
    </w:p>
    <w:bookmarkEnd w:id="20"/>
    <w:bookmarkStart w:id="21" w:name="historical-and-scientific-context"/>
    <w:p>
      <w:pPr>
        <w:pStyle w:val="Heading2"/>
      </w:pPr>
      <w:r>
        <w:rPr>
          <w:bCs/>
          <w:b/>
        </w:rPr>
        <w:t xml:space="preserve">II. Historical Context and Scientific Infrastructure of Oceanography in Italy</w:t>
      </w:r>
    </w:p>
    <w:p>
      <w:pPr>
        <w:pStyle w:val="FirstParagraph"/>
      </w:pPr>
      <w:r>
        <w:t xml:space="preserve">Italy has a long tradition of marine research, with roots dating back to the establishment of numerous maritime stations along its peninsula. In</w:t>
      </w:r>
      <w:r>
        <w:t xml:space="preserve"> </w:t>
      </w:r>
      <w:r>
        <w:t xml:space="preserve">Italy Naples</w:t>
      </w:r>
      <w:r>
        <w:t xml:space="preserve">, scientific inquiry into marine environments has evolved from early 19th-century explorations to modern high-tech research facilities. Today, institutions such as the Stazione Zoologica Anton Dohrn serve as world-renowned centers for biological and ecological research. These institutions employ dozens of</w:t>
      </w:r>
      <w:r>
        <w:t xml:space="preserve"> </w:t>
      </w:r>
      <w:r>
        <w:rPr>
          <w:bCs/>
          <w:b/>
        </w:rPr>
        <w:t xml:space="preserve">Oceanographer</w:t>
      </w:r>
      <w:r>
        <w:t xml:space="preserve"> </w:t>
      </w:r>
      <w:r>
        <w:t xml:space="preserve">specialists who conduct longitudinal studies on marine biodiversity, invasive species, and climate change impacts.</w:t>
      </w:r>
    </w:p>
    <w:p>
      <w:pPr>
        <w:pStyle w:val="BodyText"/>
      </w:pPr>
      <w:r>
        <w:t xml:space="preserve">However, despite this rich heritage, the field faces contemporary challenges. Urbanization around Naples has intensified pressure on coastal waters. The city itself is home to over three million inhabitants in its metropolitan area. This demographic density translates into significant anthropogenic stressors: wastewater discharge, plastic pollution, and heavy metal contamination are all topics of concern for any</w:t>
      </w:r>
      <w:r>
        <w:t xml:space="preserve"> </w:t>
      </w:r>
      <w:r>
        <w:t xml:space="preserve">Oceanographer</w:t>
      </w:r>
      <w:r>
        <w:t xml:space="preserve"> </w:t>
      </w:r>
      <w:r>
        <w:t xml:space="preserve">operating within the Gulf of Naples. The</w:t>
      </w:r>
      <w:r>
        <w:t xml:space="preserve"> </w:t>
      </w:r>
      <w:r>
        <w:rPr>
          <w:bCs/>
          <w:b/>
        </w:rPr>
        <w:t xml:space="preserve">Term Paper</w:t>
      </w:r>
      <w:r>
        <w:t xml:space="preserve"> </w:t>
      </w:r>
      <w:r>
        <w:t xml:space="preserve">highlights that these factors necessitate robust monitoring systems capable of detecting subtle shifts in water quality, which only specialized oceanographic analysis can provide.</w:t>
      </w:r>
    </w:p>
    <w:bookmarkEnd w:id="21"/>
    <w:bookmarkStart w:id="22" w:name="X730f8a9b89855d3c9b091afa8f358a4c2a5bb36"/>
    <w:p>
      <w:pPr>
        <w:pStyle w:val="Heading2"/>
      </w:pPr>
      <w:r>
        <w:rPr>
          <w:bCs/>
          <w:b/>
        </w:rPr>
        <w:t xml:space="preserve">III. Physical Oceanography and Geological Risks: The Campi Flegrei Connection</w:t>
      </w:r>
    </w:p>
    <w:p>
      <w:pPr>
        <w:pStyle w:val="FirstParagraph"/>
      </w:pPr>
      <w:r>
        <w:t xml:space="preserve">One of the most distinct responsibilities of an</w:t>
      </w:r>
      <w:r>
        <w:t xml:space="preserve"> </w:t>
      </w:r>
      <w:r>
        <w:rPr>
          <w:bCs/>
          <w:b/>
        </w:rPr>
        <w:t xml:space="preserve">Oceanographer</w:t>
      </w:r>
      <w:r>
        <w:t xml:space="preserve"> </w:t>
      </w:r>
      <w:r>
        <w:t xml:space="preserve">stationed in</w:t>
      </w:r>
      <w:r>
        <w:t xml:space="preserve"> </w:t>
      </w:r>
      <w:r>
        <w:t xml:space="preserve">Italy Naples</w:t>
      </w:r>
      <w:r>
        <w:t xml:space="preserve"> </w:t>
      </w:r>
      <w:r>
        <w:t xml:space="preserve">involves monitoring physical changes linked to bradyseism—a slow rising and sinking of the ground caused by volcanic activity. The Phlegraean Fields (Campi Flegrei), located west of Naples, are among the most hazardous calderas in Europe. When this area experiences uplift or subsidence, it directly affects sea levels along its coastline relative to landmasses.</w:t>
      </w:r>
    </w:p>
    <w:p>
      <w:pPr>
        <w:pStyle w:val="BodyText"/>
      </w:pPr>
      <w:r>
        <w:t xml:space="preserve">An oceanographer employs acoustic Doppler current profilers (ADCPs) and sonar mapping technologies to monitor how these geological movements impact local currents, sediment transport, and coastal erosion. For instance, during periods of significant uplift in Pozzuoli—a suburb of Naples adjacent to the gulf—the sea level effectively drops relative to the harbor structures. This has historically impacted port operations and fishing infrastructure. By understanding these patterns through rigorous oceanographic studies, authorities can better predict future risks associated with volcanic unrest and its subsequent effects on marine infrastructure.</w:t>
      </w:r>
    </w:p>
    <w:p>
      <w:pPr>
        <w:pStyle w:val="BlockText"/>
      </w:pPr>
      <w:r>
        <w:t xml:space="preserve">"The synergy between volcanology and</w:t>
      </w:r>
      <w:r>
        <w:t xml:space="preserve"> </w:t>
      </w:r>
      <w:r>
        <w:rPr>
          <w:bCs/>
          <w:b/>
        </w:rPr>
        <w:t xml:space="preserve">oceanography</w:t>
      </w:r>
      <w:r>
        <w:t xml:space="preserve"> </w:t>
      </w:r>
      <w:r>
        <w:t xml:space="preserve">is particularly evident in the Gulf of Naples, where tectonic forces shape both landforms underwater and above water." - Dr. Giovanni Russo, Senior Marine Scientist at Stazione Zoologica Anton Dohrn (Hypothetical Quote for Context)</w:t>
      </w:r>
    </w:p>
    <w:bookmarkEnd w:id="22"/>
    <w:bookmarkStart w:id="23" w:name="biological-and-ecological-studies"/>
    <w:p>
      <w:pPr>
        <w:pStyle w:val="Heading2"/>
      </w:pPr>
      <w:r>
        <w:rPr>
          <w:bCs/>
          <w:b/>
        </w:rPr>
        <w:t xml:space="preserve">IV. Biological Oceanography: Biodiversity and Environmental Health</w:t>
      </w:r>
    </w:p>
    <w:p>
      <w:pPr>
        <w:pStyle w:val="FirstParagraph"/>
      </w:pPr>
      <w:r>
        <w:t xml:space="preserve">Beyond physical dynamics, biological oceanography plays a crucial role in assessing the ecological health of</w:t>
      </w:r>
      <w:r>
        <w:t xml:space="preserve"> </w:t>
      </w:r>
      <w:r>
        <w:t xml:space="preserve">Italy Naples</w:t>
      </w:r>
      <w:r>
        <w:t xml:space="preserve">. The Gulf of Naples hosts diverse marine habitats, including seagrass meadows dominated by *Posidonia australis* (locally referred to as *Posidonia oceanica*) and rocky reefs teeming with invertebrates. These ecosystems provide critical services such as carbon sequestration, habitat provision for commercially important fish species, and coastal protection against storms.</w:t>
      </w:r>
    </w:p>
    <w:p>
      <w:pPr>
        <w:pStyle w:val="BodyText"/>
      </w:pPr>
      <w:r>
        <w:rPr>
          <w:bCs/>
          <w:b/>
        </w:rPr>
        <w:t xml:space="preserve">Oceanographer</w:t>
      </w:r>
      <w:r>
        <w:t xml:space="preserve"> </w:t>
      </w:r>
      <w:r>
        <w:t xml:space="preserve">teams conduct regular transects to assess the abundance and diversity of marine life. Recent studies have shown alarming trends due to rising sea temperatures linked to global warming. Heatwaves in the Mediterranean frequently lead to mass mortality events among certain benthic species, which are sensitive indicators of environmental stress. By tracking these changes, an oceanographer contributes vital data needed for policy-making regarding marine protected areas (MPAs). In</w:t>
      </w:r>
      <w:r>
        <w:t xml:space="preserve"> </w:t>
      </w:r>
      <w:r>
        <w:t xml:space="preserve">Italy Naples</w:t>
      </w:r>
      <w:r>
        <w:t xml:space="preserve">, MPAs such as Ischia and Procida rely heavily on oceanographic reports to regulate fishing activities, manage tourism impacts, and enforce conservation measures.</w:t>
      </w:r>
    </w:p>
    <w:bookmarkEnd w:id="23"/>
    <w:bookmarkStart w:id="24" w:name="economic-implications"/>
    <w:p>
      <w:pPr>
        <w:pStyle w:val="Heading2"/>
      </w:pPr>
      <w:r>
        <w:rPr>
          <w:bCs/>
          <w:b/>
        </w:rPr>
        <w:t xml:space="preserve">V. Economic Implications: Fisheries and Tourism</w:t>
      </w:r>
    </w:p>
    <w:p>
      <w:pPr>
        <w:pStyle w:val="FirstParagraph"/>
      </w:pPr>
      <w:r>
        <w:t xml:space="preserve">The livelihoods of millions in</w:t>
      </w:r>
      <w:r>
        <w:t xml:space="preserve"> </w:t>
      </w:r>
      <w:r>
        <w:t xml:space="preserve">Italy Naples</w:t>
      </w:r>
      <w:r>
        <w:t xml:space="preserve"> </w:t>
      </w:r>
      <w:r>
        <w:t xml:space="preserve">depend directly on the sea. Fisheries, aquaculture, and tourism form the backbone of the regional economy. However, these sectors are vulnerable to environmental degradation caused by pollution or unsustainable practices. An</w:t>
      </w:r>
      <w:r>
        <w:t xml:space="preserve"> </w:t>
      </w:r>
      <w:r>
        <w:rPr>
          <w:bCs/>
          <w:b/>
        </w:rPr>
        <w:t xml:space="preserve">Oceanographer</w:t>
      </w:r>
      <w:r>
        <w:t xml:space="preserve"> </w:t>
      </w:r>
      <w:r>
        <w:t xml:space="preserve">provides empirical evidence supporting sustainable management strategies.</w:t>
      </w:r>
    </w:p>
    <w:p>
      <w:pPr>
        <w:pStyle w:val="BodyText"/>
      </w:pPr>
      <w:r>
        <w:t xml:space="preserve">For example, monitoring nutrient loads entering the Gulf helps prevent eutrophication—an excess of nutrients leading to algal blooms that deplete oxygen levels in the water column. Such events can devastate local fisheries by suffocating fish stocks and rendering shellfish unsafe for consumption. Similarly, tourists flock to Naples primarily for its scenic beauty and clean beaches. Any decline in water quality negatively impacts tourism revenue, which accounts for a substantial portion of GDP in Campania Region. Thus, investing in oceanographic research yields direct economic benefits by ensuring the longevity of these industries through informed decision-making processes guided by scientific expertise.</w:t>
      </w:r>
    </w:p>
    <w:bookmarkEnd w:id="24"/>
    <w:bookmarkStart w:id="25" w:name="challenges-and-future-directions"/>
    <w:p>
      <w:pPr>
        <w:pStyle w:val="Heading2"/>
      </w:pPr>
      <w:r>
        <w:rPr>
          <w:bCs/>
          <w:b/>
        </w:rPr>
        <w:t xml:space="preserve">VI. Challenges and Future Directions</w:t>
      </w:r>
    </w:p>
    <w:p>
      <w:pPr>
        <w:pStyle w:val="FirstParagraph"/>
      </w:pPr>
      <w:r>
        <w:t xml:space="preserve">Despite advancements in marine science, several challenges remain for</w:t>
      </w:r>
      <w:r>
        <w:t xml:space="preserve"> </w:t>
      </w:r>
      <w:r>
        <w:t xml:space="preserve">Oceanographer</w:t>
      </w:r>
      <w:r>
        <w:t xml:space="preserve">s operating around Naples. Funding constraints often limit the scope of long-term monitoring programs needed to detect gradual ecological shifts. Furthermore, integrating data across different disciplines—such as combining meteorological forecasts with hydrodynamic models—remains technically demanding yet necessary for accurate predictions.</w:t>
      </w:r>
    </w:p>
    <w:p>
      <w:pPr>
        <w:pStyle w:val="BodyText"/>
      </w:pPr>
      <w:r>
        <w:t xml:space="preserve">Looking ahead, emerging technologies like autonomous underwater vehicles (AUVs), satellite remote sensing, and AI-driven data analytics promise to revolutionize how an</w:t>
      </w:r>
      <w:r>
        <w:t xml:space="preserve"> </w:t>
      </w:r>
      <w:r>
        <w:rPr>
          <w:bCs/>
          <w:b/>
        </w:rPr>
        <w:t xml:space="preserve">Oceanographer</w:t>
      </w:r>
      <w:r>
        <w:t xml:space="preserve"> </w:t>
      </w:r>
      <w:r>
        <w:t xml:space="preserve">studies the Gulf of Naples. These tools allow real-time monitoring over larger areas with greater precision than traditional methods. Moreover, increased public engagement through citizen science initiatives could enhance data collection efforts while fostering community awareness about marine conservation issues.</w:t>
      </w:r>
    </w:p>
    <w:p>
      <w:pPr>
        <w:pStyle w:val="BodyText"/>
      </w:pPr>
      <w:r>
        <w:t xml:space="preserve">Another pressing issue is transboundary cooperation since pollution does not respect administrative boundaries; debris and contaminants drifting into</w:t>
      </w:r>
      <w:r>
        <w:t xml:space="preserve"> </w:t>
      </w:r>
      <w:r>
        <w:t xml:space="preserve">Italy Naples</w:t>
      </w:r>
      <w:r>
        <w:t xml:space="preserve">' waters may originate from upstream sources or international shipping lanes. Collaborative frameworks involving neighboring countries within the Mediterranean basin will be essential for tackling shared environmental threats effectively.</w:t>
      </w:r>
    </w:p>
    <w:bookmarkEnd w:id="25"/>
    <w:bookmarkStart w:id="26" w:name="conclusion"/>
    <w:p>
      <w:pPr>
        <w:pStyle w:val="Heading2"/>
      </w:pPr>
      <w:r>
        <w:rPr>
          <w:bCs/>
          <w:b/>
        </w:rPr>
        <w:t xml:space="preserve">VII. Conclusion</w:t>
      </w:r>
    </w:p>
    <w:p>
      <w:pPr>
        <w:pStyle w:val="FirstParagraph"/>
      </w:pPr>
      <w:r>
        <w:t xml:space="preserve">In conclusion, this</w:t>
      </w:r>
      <w:r>
        <w:t xml:space="preserve"> </w:t>
      </w:r>
      <w:r>
        <w:rPr>
          <w:bCs/>
          <w:b/>
        </w:rPr>
        <w:t xml:space="preserve">Term Paper</w:t>
      </w:r>
      <w:r>
        <w:t xml:space="preserve"> </w:t>
      </w:r>
      <w:r>
        <w:t xml:space="preserve">underscores the indispensable role played by an</w:t>
      </w:r>
      <w:r>
        <w:t xml:space="preserve"> </w:t>
      </w:r>
      <w:r>
        <w:t xml:space="preserve">Oceanographer</w:t>
      </w:r>
      <w:r>
        <w:t xml:space="preserve"> </w:t>
      </w:r>
      <w:r>
        <w:t xml:space="preserve">in safeguarding and understanding the complex marine environment surrounding</w:t>
      </w:r>
      <w:r>
        <w:t xml:space="preserve"> </w:t>
      </w:r>
      <w:r>
        <w:t xml:space="preserve">Italy Naples</w:t>
      </w:r>
      <w:r>
        <w:t xml:space="preserve">. From monitoring volcanic-induced geological changes to preserving vital biodiversity hotspots, their work bridges scientific inquiry with practical applications benefiting society economically and ecologically alike. As climate change accelerates and human pressures intensify upon coastal zones globally, robust oceanographic research becomes ever more critical for resilience-building efforts worldwide.</w:t>
      </w:r>
    </w:p>
    <w:p>
      <w:pPr>
        <w:pStyle w:val="BodyText"/>
      </w:pPr>
      <w:r>
        <w:t xml:space="preserve">Therefore, supporting continued investment in marine science education facilities training programs focused specifically on regional characteristics must remain a priority objective for policymakers here at home as well internationally too! Only through sustained commitment towards advancing knowledge about our oceans can we hope ensure sustainable futures ahead us all together moving forward onward upwards always ever onwards onward onwards!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Oceanographer in Italy Naples</dc:title>
  <dc:creator/>
  <dc:language>en</dc:language>
  <cp:keywords/>
  <dcterms:created xsi:type="dcterms:W3CDTF">2026-07-29T08:37:39Z</dcterms:created>
  <dcterms:modified xsi:type="dcterms:W3CDTF">2026-07-29T08:37:39Z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