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8" w:name="X5796cfe7af4ded128783238461e0d6ad167c87d"/>
    <w:p>
      <w:pPr>
        <w:pStyle w:val="Heading1"/>
      </w:pPr>
      <w:r>
        <w:t xml:space="preserve">The Strategic and Scientific Importance of Oceanography in the Contemporary Era</w:t>
      </w:r>
    </w:p>
    <w:bookmarkStart w:id="27" w:name="X81a687384cc45a8ff9588e39dd45e205e30cda3"/>
    <w:p>
      <w:pPr>
        <w:pStyle w:val="Heading2"/>
      </w:pPr>
      <w:r>
        <w:t xml:space="preserve">A Term Paper Analyzing the Role of an Oceanographer within the Geopolitical and Academic Framework of Russia Moscow</w:t>
      </w:r>
    </w:p>
    <w:p>
      <w:pPr>
        <w:pStyle w:val="FirstParagraph"/>
      </w:pPr>
      <w:r>
        <w:rPr>
          <w:bCs/>
          <w:b/>
        </w:rPr>
        <w:t xml:space="preserve">Abstract:</w:t>
      </w:r>
    </w:p>
    <w:p>
      <w:pPr>
        <w:pStyle w:val="BodyText"/>
      </w:pPr>
      <w:r>
        <w:t xml:space="preserve">This term paper explores the multifaceted role of an oceanographer in modern scientific discourse, with a specific focus on their integration into the academic and geopolitical landscape centered in Russia Moscow. As global climate dynamics shift and maritime interests expand, the expertise provided by an oceanographer becomes increasingly critical for national security, environmental preservation, and economic development. This document examines how institutions located in Russia Moscow utilize oceanographic data to inform policy, foster international cooperation, and address the unique challenges posed by Arctic marine environments.</w:t>
      </w:r>
    </w:p>
    <w:bookmarkStart w:id="20" w:name="introduction"/>
    <w:p>
      <w:pPr>
        <w:pStyle w:val="Heading3"/>
      </w:pPr>
      <w:r>
        <w:t xml:space="preserve">1. Introduction</w:t>
      </w:r>
    </w:p>
    <w:p>
      <w:pPr>
        <w:pStyle w:val="FirstParagraph"/>
      </w:pPr>
      <w:r>
        <w:t xml:space="preserve">The study of the oceans is no longer confined to mere academic curiosity; it has become a cornerstone of global strategy. An oceanographer serves as a bridge between biological, chemical, geological, and physical sciences to understand the complex systems that regulate our planet's health. In recent years, the focal point of this scientific endeavor has increasingly drawn attention toward high-latitude regions. For researchers and policymakers based in Russia Moscow, understanding the nuances of marine science is not just an academic pursuit but a national imperative. This term paper delineates how an oceanographer contributes to the scientific ecosystem anchored in Russia Moscow, highlighting the specific relevance of Arctic studies and broader oceanographic principles.</w:t>
      </w:r>
    </w:p>
    <w:bookmarkEnd w:id="20"/>
    <w:bookmarkStart w:id="21" w:name="Xb81d8ef954268ef4c846b08c0cb5245d6e94c13"/>
    <w:p>
      <w:pPr>
        <w:pStyle w:val="Heading3"/>
      </w:pPr>
      <w:r>
        <w:t xml:space="preserve">2. The Multidisciplinary Nature of Oceanography</w:t>
      </w:r>
    </w:p>
    <w:p>
      <w:pPr>
        <w:pStyle w:val="FirstParagraph"/>
      </w:pPr>
      <w:r>
        <w:t xml:space="preserve">To understand the value of an oceanographer, one must first appreciate the breadth of their expertise. Unlike single-discipline scientists, an oceanographer integrates various fields to interpret data regarding ocean currents, marine life distribution, seabed topography, and water chemistry. In the context of Russia Moscow’s research infrastructure—such as those housed within the Russian Academy of Sciences or major universities in Russia Moscow—the work of an oceanographer is essential for monitoring the rapidly changing Arctic environment. These professionals analyze how warming temperatures affect ice coverage, which in turn influences global weather patterns far beyond the polar regions. By collecting and interpreting this data, an oceanographer provides critical insights that are vital for predicting climate change impacts.</w:t>
      </w:r>
    </w:p>
    <w:bookmarkEnd w:id="21"/>
    <w:bookmarkStart w:id="22" w:name="Xc290b245ffa0fa358d9631917a76c1eed2e2e7b"/>
    <w:p>
      <w:pPr>
        <w:pStyle w:val="Heading3"/>
      </w:pPr>
      <w:r>
        <w:t xml:space="preserve">3. Geopolitical Significance of Arctic Oceanography</w:t>
      </w:r>
    </w:p>
    <w:p>
      <w:pPr>
        <w:pStyle w:val="FirstParagraph"/>
      </w:pPr>
      <w:r>
        <w:t xml:space="preserve">The strategic location of Russia Moscow serves as a hub for managing the nation’s extensive northern coastline and maritime claims. The Arctic Ocean is rich in natural resources, including oil, gas, and minerals, making its exploration a priority for the state. An oceanographer plays a pivotal role in this endeavor by mapping seabed features to support legal claims under international law regarding continental shelf extensions. Furthermore, as ice melts and new shipping lanes become viable through the Northern Sea Route, an oceanographer’s expertise in navigation safety, environmental impact assessments of increased traffic, and emergency response planning becomes indispensable for authorities operating out of Russia Moscow. The ability to accurately model these changes ensures that economic exploitation proceeds responsibly and legally.</w:t>
      </w:r>
    </w:p>
    <w:bookmarkEnd w:id="22"/>
    <w:bookmarkStart w:id="23" w:name="X3b00ab11e6f85fa419ceb0abd93e2af8db23ef0"/>
    <w:p>
      <w:pPr>
        <w:pStyle w:val="Heading3"/>
      </w:pPr>
      <w:r>
        <w:t xml:space="preserve">4. Environmental Stewardship and Climate Monitoring</w:t>
      </w:r>
    </w:p>
    <w:p>
      <w:pPr>
        <w:pStyle w:val="FirstParagraph"/>
      </w:pPr>
      <w:r>
        <w:t xml:space="preserve">Beyond economics, the primary responsibility of an oceanographer is environmental stewardship. The Arctic region is warming at twice the rate of the global average, leading to significant ecological shifts. Researchers in Russia Moscow rely on oceanographers to monitor these changes meticulously. This involves tracking plankton blooms that form the base of the marine food web and studying migratory patterns of fish species that are crucial for local industries and biodiversity. In a term paper context focused on Russia Moscow, it is evident that local academic institutions prioritize long-term ecological monitoring programs. An oceanographer designs these programs, ensuring that data collection methods are standardized and scientifically robust, allowing for accurate comparisons with global datasets.</w:t>
      </w:r>
    </w:p>
    <w:bookmarkEnd w:id="23"/>
    <w:bookmarkStart w:id="24" w:name="Xa50e7136293c7b1e02738872d085bf4c2f7519a"/>
    <w:p>
      <w:pPr>
        <w:pStyle w:val="Heading3"/>
      </w:pPr>
      <w:r>
        <w:t xml:space="preserve">5. Technological Innovation and Data Analysis</w:t>
      </w:r>
    </w:p>
    <w:p>
      <w:pPr>
        <w:pStyle w:val="FirstParagraph"/>
      </w:pPr>
      <w:r>
        <w:t xml:space="preserve">The modern oceanographer is also a technologist. Operating in the harsh conditions of the Arctic requires advanced instrumentation, from autonomous underwater vehicles (AUVs) to satellite telemetry systems. Institutions in Russia Moscow are increasingly investing in these technologies to reduce reliance on human presence in dangerous environments. An oceanographer is responsible for calibrating these instruments, troubleshooting hardware failures at sea, and processing vast amounts of data using complex algorithms. This technological proficiency allows scientists based in Russia Moscow to maintain a competitive edge in international scientific collaboration. The data generated by an oceanographer often feeds into global climate models, contributing to the broader understanding of Earth’s systems while supporting local research agendas.</w:t>
      </w:r>
    </w:p>
    <w:bookmarkEnd w:id="24"/>
    <w:bookmarkStart w:id="25" w:name="Xa915b0d450f50b1711287f0f8b7ab5cc447abe9"/>
    <w:p>
      <w:pPr>
        <w:pStyle w:val="Heading3"/>
      </w:pPr>
      <w:r>
        <w:t xml:space="preserve">6. International Collaboration and Diplomacy</w:t>
      </w:r>
    </w:p>
    <w:p>
      <w:pPr>
        <w:pStyle w:val="FirstParagraph"/>
      </w:pPr>
      <w:r>
        <w:t xml:space="preserve">Oceanography is inherently international; oceans do not respect political borders. Consequently, an oceanographer often acts as a diplomat of science. Through organizations such as the Arctic Council, scientists from Russia Moscow engage in joint expeditions and data-sharing initiatives with peers from Norway, Canada, and the United States. These collaborations are vital for building trust and ensuring that scientific findings are transparent and verified. In this role, an oceanographer represents their home institution abroad, advocating for open access to research results while protecting national interests regarding sensitive environmental data. This dual role of scientific inquiry and diplomatic engagement is central to how Russia Moscow positions itself as a responsible Arctic stakeholder.</w:t>
      </w:r>
    </w:p>
    <w:bookmarkEnd w:id="25"/>
    <w:bookmarkStart w:id="26" w:name="conclusion"/>
    <w:p>
      <w:pPr>
        <w:pStyle w:val="Heading3"/>
      </w:pPr>
      <w:r>
        <w:t xml:space="preserve">7. Conclusion</w:t>
      </w:r>
    </w:p>
    <w:p>
      <w:pPr>
        <w:pStyle w:val="FirstParagraph"/>
      </w:pPr>
      <w:r>
        <w:t xml:space="preserve">In conclusion, the role of an oceanographer extends far beyond simple observation; it encompasses strategic planning, environmental protection, technological innovation, and international diplomacy. When viewed through the lens of Russia Moscow, these responsibilities take on heightened importance due to the region’s geographical proximity to the Arctic and its growing economic interests in northern waters. An oceanographer provides the scientific foundation necessary for sustainable development and effective policy-making in this critical zone. As climate change continues to accelerate, the contributions of an oceanographer will only grow more significant. For students, researchers, and policymakers associated with Russia Moscow, understanding the depth of this profession is essential for navigating the complex challenges of the 21st-century marine landscape. This term paper underscores that investing in oceanographic expertise is not merely an academic choice but a strategic necessity for any nation seeking to secure its future in a changing world.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Oceanographers in the Context of Russia Moscow</dc:title>
  <dc:creator/>
  <dc:language>en</dc:language>
  <cp:keywords/>
  <dcterms:created xsi:type="dcterms:W3CDTF">2026-07-29T09:58:06Z</dcterms:created>
  <dcterms:modified xsi:type="dcterms:W3CDTF">2026-07-29T09:58:06Z</dcterms:modified>
</cp:coreProperties>
</file>

<file path=docProps/custom.xml><?xml version="1.0" encoding="utf-8"?>
<Properties xmlns="http://schemas.openxmlformats.org/officeDocument/2006/custom-properties" xmlns:vt="http://schemas.openxmlformats.org/officeDocument/2006/docPropsVTypes"/>
</file>