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rPr>
          <w:bCs/>
          <w:b/>
        </w:rPr>
        <w:t xml:space="preserve">Name:</w:t>
      </w:r>
      <w:r>
        <w:t xml:space="preserve"> </w:t>
      </w:r>
      <w:r>
        <w:t xml:space="preserve">[Student Name]</w:t>
      </w:r>
      <w:r>
        <w:br/>
      </w:r>
      <w:r>
        <w:rPr>
          <w:bCs/>
          <w:b/>
        </w:rPr>
        <w:t xml:space="preserve">Institution:</w:t>
      </w:r>
      <w:r>
        <w:t xml:space="preserve"> </w:t>
      </w:r>
      <w:r>
        <w:t xml:space="preserve">Higher School of Economics / St. Petersburg State University</w:t>
      </w:r>
      <w:r>
        <w:br/>
      </w:r>
      <w:r>
        <w:rPr>
          <w:bCs/>
          <w:b/>
        </w:rPr>
        <w:t xml:space="preserve">Date:</w:t>
      </w:r>
      <w:r>
        <w:t xml:space="preserve"> </w:t>
      </w:r>
      <w:r>
        <w:t xml:space="preserve">October 26, 2023</w:t>
      </w:r>
      <w:r>
        <w:br/>
      </w:r>
    </w:p>
    <w:bookmarkStart w:id="24" w:name="Xe3558cd04bb54e79d662f547616b908008a3abc"/>
    <w:p>
      <w:pPr>
        <w:pStyle w:val="Heading1"/>
      </w:pPr>
      <w:r>
        <w:t xml:space="preserve">The Role and Scientific Impact of the Oceanographer in Russia Saint Petersburg</w:t>
      </w:r>
    </w:p>
    <w:bookmarkStart w:id="23" w:name="X0098c8bad66af1c364e041b659dfeaa81d838c9"/>
    <w:p>
      <w:pPr>
        <w:pStyle w:val="Heading2"/>
      </w:pPr>
      <w:r>
        <w:t xml:space="preserve">A Term Paper on Marine Science, Regional Ecology, and Strategic Resource Management</w:t>
      </w:r>
    </w:p>
    <w:p>
      <w:pPr>
        <w:pStyle w:val="FirstParagraph"/>
      </w:pPr>
      <w:r>
        <w:rPr>
          <w:bCs/>
          <w:b/>
        </w:rPr>
        <w:t xml:space="preserve">I. Introduction</w:t>
      </w:r>
    </w:p>
    <w:p>
      <w:pPr>
        <w:pStyle w:val="BodyText"/>
      </w:pPr>
      <w:r>
        <w:t xml:space="preserve">The discipline of oceanography represents a critical intersection between geological stability, biological diversity, and climatic regulation. Within the context of</w:t>
      </w:r>
      <w:r>
        <w:t xml:space="preserve"> </w:t>
      </w:r>
      <w:r>
        <w:rPr>
          <w:bCs/>
          <w:b/>
        </w:rPr>
        <w:t xml:space="preserve">Russia Saint Petersburg</w:t>
      </w:r>
      <w:r>
        <w:t xml:space="preserve">, the study and practice of marine science take on a unique geopolitical and scientific significance. Located on the shores of the Gulf of Finland in the Baltic Sea,</w:t>
      </w:r>
      <w:r>
        <w:t xml:space="preserve"> </w:t>
      </w:r>
      <w:r>
        <w:rPr>
          <w:bCs/>
          <w:b/>
        </w:rPr>
        <w:t xml:space="preserve">Russia Saint Petersburg</w:t>
      </w:r>
      <w:r>
        <w:t xml:space="preserve"> </w:t>
      </w:r>
      <w:r>
        <w:t xml:space="preserve">serves as a historic gateway to maritime trade, scientific exploration, and ecological monitoring. This term paper explores the multifaceted role of an</w:t>
      </w:r>
      <w:r>
        <w:t xml:space="preserve"> </w:t>
      </w:r>
      <w:r>
        <w:rPr>
          <w:bCs/>
          <w:b/>
        </w:rPr>
        <w:t xml:space="preserve">Oceanographer</w:t>
      </w:r>
      <w:r>
        <w:t xml:space="preserve"> </w:t>
      </w:r>
      <w:r>
        <w:t xml:space="preserve">operating within this specific geographic and cultural framework. It examines how professionals specializing in oceanography contribute to the preservation of regional ecosystems, the optimization of industrial logistics in</w:t>
      </w:r>
      <w:r>
        <w:t xml:space="preserve"> </w:t>
      </w:r>
      <w:r>
        <w:rPr>
          <w:bCs/>
          <w:b/>
        </w:rPr>
        <w:t xml:space="preserve">Russia Saint Petersburg</w:t>
      </w:r>
      <w:r>
        <w:t xml:space="preserve">, and broader international scientific collaboration. The central thesis posits that an</w:t>
      </w:r>
      <w:r>
        <w:t xml:space="preserve"> </w:t>
      </w:r>
      <w:r>
        <w:rPr>
          <w:bCs/>
          <w:b/>
        </w:rPr>
        <w:t xml:space="preserve">Oceanographer</w:t>
      </w:r>
      <w:r>
        <w:t xml:space="preserve"> </w:t>
      </w:r>
      <w:r>
        <w:t xml:space="preserve">is not merely a researcher of deep waters but a vital stakeholder in the sustainable development and environmental security of</w:t>
      </w:r>
      <w:r>
        <w:t xml:space="preserve"> </w:t>
      </w:r>
      <w:r>
        <w:rPr>
          <w:bCs/>
          <w:b/>
        </w:rPr>
        <w:t xml:space="preserve">Russia Saint Petersburg</w:t>
      </w:r>
      <w:r>
        <w:t xml:space="preserve">.</w:t>
      </w:r>
    </w:p>
    <w:p>
      <w:pPr>
        <w:pStyle w:val="BodyText"/>
      </w:pPr>
      <w:r>
        <w:rPr>
          <w:bCs/>
          <w:b/>
        </w:rPr>
        <w:t xml:space="preserve">II. The Unique Environmental Context of Russia Saint Petersburg</w:t>
      </w:r>
    </w:p>
    <w:p>
      <w:pPr>
        <w:pStyle w:val="BodyText"/>
      </w:pPr>
      <w:r>
        <w:t xml:space="preserve">To understand the responsibilities of an</w:t>
      </w:r>
      <w:r>
        <w:t xml:space="preserve"> </w:t>
      </w:r>
      <w:r>
        <w:rPr>
          <w:bCs/>
          <w:b/>
        </w:rPr>
        <w:t xml:space="preserve">Oceanographer</w:t>
      </w:r>
      <w:r>
        <w:t xml:space="preserve">, one must first analyze the distinct hydrographic characteristics of the region surrounding</w:t>
      </w:r>
      <w:r>
        <w:t xml:space="preserve"> </w:t>
      </w:r>
      <w:r>
        <w:rPr>
          <w:bCs/>
          <w:b/>
        </w:rPr>
        <w:t xml:space="preserve">Russia Saint Petersburg</w:t>
      </w:r>
      <w:r>
        <w:t xml:space="preserve">. Unlike open-ocean environments, the Baltic Sea and its gulf are semi-enclosed bodies of water with specific salinity levels, temperature variations, and limited exchange with larger Atlantic waters. For an</w:t>
      </w:r>
      <w:r>
        <w:t xml:space="preserve"> </w:t>
      </w:r>
      <w:r>
        <w:rPr>
          <w:bCs/>
          <w:b/>
        </w:rPr>
        <w:t xml:space="preserve">Oceanographer</w:t>
      </w:r>
      <w:r>
        <w:t xml:space="preserve">, these factors create a delicate ecological balance that is highly susceptible to anthropogenic pressures. The city of</w:t>
      </w:r>
      <w:r>
        <w:t xml:space="preserve"> </w:t>
      </w:r>
      <w:r>
        <w:rPr>
          <w:bCs/>
          <w:b/>
        </w:rPr>
        <w:t xml:space="preserve">Russia Saint Petersburg</w:t>
      </w:r>
      <w:r>
        <w:t xml:space="preserve">, as one of the largest metropolitan areas in Europe situated near the water line, faces constant challenges regarding flooding, coastal erosion, and pollution dispersion. Consequently, an</w:t>
      </w:r>
      <w:r>
        <w:t xml:space="preserve"> </w:t>
      </w:r>
      <w:r>
        <w:rPr>
          <w:bCs/>
          <w:b/>
        </w:rPr>
        <w:t xml:space="preserve">Oceanographer</w:t>
      </w:r>
      <w:r>
        <w:t xml:space="preserve"> </w:t>
      </w:r>
      <w:r>
        <w:t xml:space="preserve">working in this region must possess specialized knowledge in limnology and shallow-water marine systems to effectively monitor these changing dynamics.</w:t>
      </w:r>
    </w:p>
    <w:p>
      <w:pPr>
        <w:pStyle w:val="BodyText"/>
      </w:pPr>
      <w:r>
        <w:rPr>
          <w:bCs/>
          <w:b/>
        </w:rPr>
        <w:t xml:space="preserve">III. Core Responsibilities of the Oceanographer</w:t>
      </w:r>
    </w:p>
    <w:bookmarkStart w:id="20" w:name="Xeb6ea1c29f6b0538ea4d73ab9fde61ca2eee62f"/>
    <w:p>
      <w:pPr>
        <w:pStyle w:val="Heading3"/>
      </w:pPr>
      <w:r>
        <w:t xml:space="preserve">A. Ecological Monitoring and Pollution Control</w:t>
      </w:r>
    </w:p>
    <w:p>
      <w:pPr>
        <w:pStyle w:val="FirstParagraph"/>
      </w:pPr>
      <w:r>
        <w:t xml:space="preserve">The primary duty of an</w:t>
      </w:r>
      <w:r>
        <w:t xml:space="preserve"> </w:t>
      </w:r>
      <w:r>
        <w:rPr>
          <w:bCs/>
          <w:b/>
        </w:rPr>
        <w:t xml:space="preserve">Oceanographer</w:t>
      </w:r>
      <w:r>
        <w:t xml:space="preserve"> </w:t>
      </w:r>
      <w:r>
        <w:t xml:space="preserve">in this region involves rigorous ecological monitoring. The Baltic Sea is known for its eutrophication issues, where excess nutrients lead to algal blooms and oxygen depletion in deeper waters. An</w:t>
      </w:r>
      <w:r>
        <w:t xml:space="preserve"> </w:t>
      </w:r>
      <w:r>
        <w:rPr>
          <w:bCs/>
          <w:b/>
        </w:rPr>
        <w:t xml:space="preserve">Oceanographer</w:t>
      </w:r>
      <w:r>
        <w:t xml:space="preserve"> </w:t>
      </w:r>
      <w:r>
        <w:t xml:space="preserve">conducts field research to measure nutrient loads, tracking sources from both natural river inflows and urban runoff originating in</w:t>
      </w:r>
      <w:r>
        <w:t xml:space="preserve"> </w:t>
      </w:r>
      <w:r>
        <w:rPr>
          <w:bCs/>
          <w:b/>
        </w:rPr>
        <w:t xml:space="preserve">Russia Saint Petersburg</w:t>
      </w:r>
      <w:r>
        <w:t xml:space="preserve">. By analyzing water quality data, an</w:t>
      </w:r>
    </w:p>
    <w:p>
      <w:pPr>
        <w:pStyle w:val="BodyText"/>
      </w:pPr>
      <w:r>
        <w:t xml:space="preserve">Oceanographer provides critical insights that allow local authorities to implement stricter waste management policies. This role is particularly crucial for protecting the biodiversity of the Gulf of Finland, which serves as a breeding ground for various marine species including cod and flounder.</w:t>
      </w:r>
    </w:p>
    <w:bookmarkEnd w:id="20"/>
    <w:bookmarkStart w:id="21" w:name="X27a7696c95cf6c8ba91bdaf4374a80b012e48cf"/>
    <w:p>
      <w:pPr>
        <w:pStyle w:val="Heading3"/>
      </w:pPr>
      <w:r>
        <w:t xml:space="preserve">B. Climate Change Assessment and Sea Level Rise</w:t>
      </w:r>
    </w:p>
    <w:p>
      <w:pPr>
        <w:pStyle w:val="FirstParagraph"/>
      </w:pPr>
      <w:r>
        <w:t xml:space="preserve">In recent decades, the impact of global climate change has become increasingly visible in</w:t>
      </w:r>
      <w:r>
        <w:t xml:space="preserve"> </w:t>
      </w:r>
      <w:r>
        <w:rPr>
          <w:bCs/>
          <w:b/>
        </w:rPr>
        <w:t xml:space="preserve">Russia Saint Petersburg</w:t>
      </w:r>
      <w:r>
        <w:t xml:space="preserve">. Rising sea levels pose a significant threat to the city’s infrastructure, much of which is built on low-lying marshland. An</w:t>
      </w:r>
    </w:p>
    <w:p>
      <w:pPr>
        <w:pStyle w:val="BodyText"/>
      </w:pPr>
      <w:r>
        <w:t xml:space="preserve">Oceanographer utilizes long-term tidal data and satellite imagery to predict storm surges and seasonal flooding patterns. These projections are essential for urban planning in</w:t>
      </w:r>
      <w:r>
        <w:t xml:space="preserve"> </w:t>
      </w:r>
      <w:r>
        <w:rPr>
          <w:bCs/>
          <w:b/>
        </w:rPr>
        <w:t xml:space="preserve">Russia Saint Petersburg</w:t>
      </w:r>
      <w:r>
        <w:t xml:space="preserve">, guiding the construction of flood defenses and the reinforcement of embankments along the Neva River. Through climate modeling, an</w:t>
      </w:r>
    </w:p>
    <w:p>
      <w:pPr>
        <w:pStyle w:val="BodyText"/>
      </w:pPr>
      <w:r>
        <w:t xml:space="preserve">Oceanographer helps policymakers understand how shifting atmospheric conditions will affect local weather patterns, ensuring that adaptation strategies are scientifically grounded.</w:t>
      </w:r>
    </w:p>
    <w:bookmarkEnd w:id="21"/>
    <w:bookmarkStart w:id="22" w:name="Xbeeecc36bba0e05fb5ba7a1998d39ec9575ba37"/>
    <w:p>
      <w:pPr>
        <w:pStyle w:val="Heading3"/>
      </w:pPr>
      <w:r>
        <w:t xml:space="preserve">C. Support for Maritime Industry and Logistics</w:t>
      </w:r>
    </w:p>
    <w:p>
      <w:pPr>
        <w:pStyle w:val="FirstParagraph"/>
      </w:pPr>
      <w:r>
        <w:t xml:space="preserve">Beyond environmental concerns, an</w:t>
      </w:r>
    </w:p>
    <w:p>
      <w:pPr>
        <w:pStyle w:val="BodyText"/>
      </w:pPr>
      <w:r>
        <w:t xml:space="preserve">Oceanographer plays a vital role in supporting the economic engines of</w:t>
      </w:r>
      <w:r>
        <w:t xml:space="preserve"> </w:t>
      </w:r>
      <w:r>
        <w:rPr>
          <w:bCs/>
          <w:b/>
        </w:rPr>
        <w:t xml:space="preserve">Russia Saint Petersburg</w:t>
      </w:r>
      <w:r>
        <w:t xml:space="preserve">. The city is home to major industrial ports and shipbuilding facilities. An</w:t>
      </w:r>
    </w:p>
    <w:p>
      <w:pPr>
        <w:pStyle w:val="BodyText"/>
      </w:pPr>
      <w:r>
        <w:t xml:space="preserve">Oceanographer assists in navigation safety by mapping seabed topography and monitoring ice conditions during winter months. Ice breaking capabilities are crucial for maintaining trade routes, and an</w:t>
      </w:r>
    </w:p>
    <w:p>
      <w:pPr>
        <w:pStyle w:val="BodyText"/>
      </w:pPr>
      <w:r>
        <w:t xml:space="preserve">Oceanographer provides data on ice thickness and drift patterns that inform the operation of polar-class vessels. Furthermore, offshore construction projects, such as wind farms or pipeline installations near</w:t>
      </w:r>
      <w:r>
        <w:t xml:space="preserve"> </w:t>
      </w:r>
      <w:r>
        <w:rPr>
          <w:bCs/>
          <w:b/>
        </w:rPr>
        <w:t xml:space="preserve">Russia Saint Petersburg</w:t>
      </w:r>
      <w:r>
        <w:t xml:space="preserve">, require detailed hydrographic surveys to ensure structural integrity against currents and seabed instability.</w:t>
      </w:r>
    </w:p>
    <w:p>
      <w:pPr>
        <w:pStyle w:val="BodyText"/>
      </w:pPr>
      <w:r>
        <w:rPr>
          <w:bCs/>
          <w:b/>
        </w:rPr>
        <w:t xml:space="preserve">IV. Academic Institutions and Research Infrastructure</w:t>
      </w:r>
    </w:p>
    <w:p>
      <w:pPr>
        <w:pStyle w:val="BodyText"/>
      </w:pPr>
      <w:r>
        <w:t xml:space="preserve">The field of oceanography in</w:t>
      </w:r>
      <w:r>
        <w:t xml:space="preserve"> </w:t>
      </w:r>
      <w:r>
        <w:rPr>
          <w:bCs/>
          <w:b/>
        </w:rPr>
        <w:t xml:space="preserve">Russia Saint Petersburg</w:t>
      </w:r>
      <w:r>
        <w:t xml:space="preserve"> </w:t>
      </w:r>
      <w:r>
        <w:t xml:space="preserve">is supported by world-class academic institutions, most notably the St. Petersburg Branch of the Shirshov Institute of Oceanology RAS and St. Petersburg State University. These establishments provide an environment where an</w:t>
      </w:r>
    </w:p>
    <w:p>
      <w:pPr>
        <w:pStyle w:val="BodyText"/>
      </w:pPr>
      <w:r>
        <w:t xml:space="preserve">Oceanographer can engage in cutting-edge research while mentoring future generations of scientists. Collaboration between these universities and international bodies allows for data sharing that transcends national borders, reinforcing the idea that ocean health is a global concern. An</w:t>
      </w:r>
    </w:p>
    <w:p>
      <w:pPr>
        <w:pStyle w:val="BodyText"/>
      </w:pPr>
      <w:r>
        <w:t xml:space="preserve">Oceanographer benefits from access to advanced laboratories, research vessels like the Akademik Mstislav Keldysh, and sophisticated remote sensing technologies. This institutional support ensures that an</w:t>
      </w:r>
    </w:p>
    <w:p>
      <w:pPr>
        <w:pStyle w:val="BodyText"/>
      </w:pPr>
      <w:r>
        <w:t xml:space="preserve">Oceanographer remains at the forefront of marine science innovation.</w:t>
      </w:r>
    </w:p>
    <w:p>
      <w:pPr>
        <w:pStyle w:val="BodyText"/>
      </w:pPr>
      <w:r>
        <w:rPr>
          <w:bCs/>
          <w:b/>
        </w:rPr>
        <w:t xml:space="preserve">V. Conclusion</w:t>
      </w:r>
    </w:p>
    <w:p>
      <w:pPr>
        <w:pStyle w:val="BodyText"/>
      </w:pPr>
      <w:r>
        <w:t xml:space="preserve">In conclusion, the profession of an</w:t>
      </w:r>
      <w:r>
        <w:t xml:space="preserve"> </w:t>
      </w:r>
      <w:r>
        <w:rPr>
          <w:bCs/>
          <w:b/>
        </w:rPr>
        <w:t xml:space="preserve">Oceanographer</w:t>
      </w:r>
      <w:r>
        <w:t xml:space="preserve"> </w:t>
      </w:r>
      <w:r>
        <w:t xml:space="preserve">is indispensable to the sustainable future of</w:t>
      </w:r>
      <w:r>
        <w:t xml:space="preserve"> </w:t>
      </w:r>
      <w:r>
        <w:rPr>
          <w:bCs/>
          <w:b/>
        </w:rPr>
        <w:t xml:space="preserve">Russia Saint Petersburg</w:t>
      </w:r>
      <w:r>
        <w:t xml:space="preserve">. As this term paper has demonstrated, an</w:t>
      </w:r>
    </w:p>
    <w:p>
      <w:pPr>
        <w:pStyle w:val="BodyText"/>
      </w:pPr>
      <w:r>
        <w:t xml:space="preserve">Oceanographer operates at the nexus of environmental protection, economic stability, and scientific discovery. From monitoring toxic pollutants in coastal waters to predicting climate-induced flooding and supporting maritime logistics, an</w:t>
      </w:r>
    </w:p>
    <w:p>
      <w:pPr>
        <w:pStyle w:val="BodyText"/>
      </w:pPr>
      <w:r>
        <w:t xml:space="preserve">Oceanographer addresses critical challenges facing the region. For any academic or policy-oriented discussion regarding</w:t>
      </w:r>
      <w:r>
        <w:t xml:space="preserve"> </w:t>
      </w:r>
      <w:r>
        <w:rPr>
          <w:bCs/>
          <w:b/>
        </w:rPr>
        <w:t xml:space="preserve">Russia Saint Petersburg</w:t>
      </w:r>
      <w:r>
        <w:t xml:space="preserve">, recognizing the strategic importance of oceanography is essential. Ultimately, investing in the field of oceanography ensures that</w:t>
      </w:r>
      <w:r>
        <w:t xml:space="preserve"> </w:t>
      </w:r>
      <w:r>
        <w:rPr>
          <w:bCs/>
          <w:b/>
        </w:rPr>
        <w:t xml:space="preserve">Russia Saint Petersburg</w:t>
      </w:r>
      <w:r>
        <w:t xml:space="preserve"> </w:t>
      </w:r>
      <w:r>
        <w:t xml:space="preserve">can thrive as a resilient, eco-conscious metropolis capable of navigating both physical and environmental uncertainties.</w:t>
      </w:r>
    </w:p>
    <w:p>
      <w:pPr>
        <w:pStyle w:val="BodyText"/>
      </w:pPr>
      <w:r>
        <w:rPr>
          <w:bCs/>
          <w:b/>
        </w:rPr>
        <w:t xml:space="preserve">VI. References (Selected)</w:t>
      </w:r>
    </w:p>
    <w:p>
      <w:pPr>
        <w:numPr>
          <w:ilvl w:val="0"/>
          <w:numId w:val="1001"/>
        </w:numPr>
        <w:pStyle w:val="Compact"/>
      </w:pPr>
      <w:r>
        <w:t xml:space="preserve">Semiletov, I., et al. "Environmental Issues in the Baltic Sea: A Russian Perspective." Journal of Environmental Management.</w:t>
      </w:r>
    </w:p>
    <w:p>
      <w:pPr>
        <w:numPr>
          <w:ilvl w:val="0"/>
          <w:numId w:val="1001"/>
        </w:numPr>
        <w:pStyle w:val="Compact"/>
      </w:pPr>
      <w:r>
        <w:t xml:space="preserve">Russian Academy of Sciences Reports on Hydrology and Oceanography.</w:t>
      </w:r>
    </w:p>
    <w:p>
      <w:pPr>
        <w:numPr>
          <w:ilvl w:val="0"/>
          <w:numId w:val="1001"/>
        </w:numPr>
        <w:pStyle w:val="Compact"/>
      </w:pPr>
      <w:r>
        <w:t xml:space="preserve">Municipal Development Plans for Saint Petersburg Infrastructure and Flood Control.</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Oceanographer in Russia Saint Petersburg</dc:title>
  <dc:creator/>
  <dc:language>en</dc:language>
  <cp:keywords/>
  <dcterms:created xsi:type="dcterms:W3CDTF">2026-07-29T18:25:39Z</dcterms:created>
  <dcterms:modified xsi:type="dcterms:W3CDTF">2026-07-29T18:25:39Z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