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9e551b381445cd8ab0498cc229399ced1f088ef"/>
    <w:p>
      <w:pPr>
        <w:pStyle w:val="Heading1"/>
      </w:pPr>
      <w:r>
        <w:t xml:space="preserve">The Role of Oceanographers in the Context of Saudi Arabia, Riyadh</w:t>
      </w:r>
    </w:p>
    <w:p>
      <w:pPr>
        <w:pStyle w:val="FirstParagraph"/>
      </w:pPr>
      <w:r>
        <w:rPr>
          <w:bCs/>
          <w:b/>
        </w:rPr>
        <w:t xml:space="preserve">Date:</w:t>
      </w:r>
      <w:r>
        <w:t xml:space="preserve"> </w:t>
      </w:r>
      <w:r>
        <w:t xml:space="preserve">October 26, 2023</w:t>
      </w:r>
    </w:p>
    <w:p>
      <w:pPr>
        <w:pStyle w:val="BodyText"/>
      </w:pPr>
      <w:r>
        <w:t xml:space="preserve">[Student Name]</w:t>
      </w:r>
    </w:p>
    <w:p>
      <w:pPr>
        <w:pStyle w:val="BodyText"/>
      </w:pPr>
      <w:r>
        <w:rPr>
          <w:iCs/>
          <w:i/>
        </w:rPr>
        <w:t xml:space="preserve">This term paper explores the critical importance of oceanography within the specific geographical and strategic context of Saudi Arabia, with a particular focus on developments centered in Riyadh. While Saudi Arabia is often associated with its vast deserts, its coastline along the Red Sea and the Gulf of Kuwait represents a vital economic and ecological asset. This document analyzes how specialized oceanographers contribute to national goals such as Vision 2030, marine conservation, fisheries management, and offshore energy exploration.</w:t>
      </w:r>
    </w:p>
    <w:bookmarkStart w:id="20" w:name="introduction"/>
    <w:p>
      <w:pPr>
        <w:pStyle w:val="Heading2"/>
      </w:pPr>
      <w:r>
        <w:t xml:space="preserve">1. Introduction</w:t>
      </w:r>
    </w:p>
    <w:p>
      <w:pPr>
        <w:pStyle w:val="FirstParagraph"/>
      </w:pPr>
      <w:r>
        <w:t xml:space="preserve">The perception of Saudi Arabia is frequently dominated by images of arid landscapes and oil infrastructure. However, the Kingdom possesses over 2,600 kilometers of coastline along the Red Sea and a significant stretch along the Gulf of Kuwait. These waters are not merely geographic boundaries; they are dynamic ecosystems that support biodiversity, tourism potential, and economic stability. In this context, the profession of an</w:t>
      </w:r>
      <w:r>
        <w:t xml:space="preserve"> </w:t>
      </w:r>
      <w:r>
        <w:rPr>
          <w:bCs/>
          <w:b/>
        </w:rPr>
        <w:t xml:space="preserve">oceanographer</w:t>
      </w:r>
      <w:r>
        <w:t xml:space="preserve"> </w:t>
      </w:r>
      <w:r>
        <w:t xml:space="preserve">becomes increasingly pivotal. An oceanographer is a scientist who studies the physical and biological aspects of the ocean, including its currents, waves, tides, and marine life.</w:t>
      </w:r>
    </w:p>
    <w:p>
      <w:pPr>
        <w:pStyle w:val="BodyText"/>
      </w:pPr>
      <w:r>
        <w:t xml:space="preserve">This term paper aims to elucidate how experts in this field are integrated into the strategic planning of</w:t>
      </w:r>
      <w:r>
        <w:t xml:space="preserve"> </w:t>
      </w:r>
      <w:r>
        <w:rPr>
          <w:bCs/>
          <w:b/>
        </w:rPr>
        <w:t xml:space="preserve">Saudi Arabia</w:t>
      </w:r>
      <w:r>
        <w:t xml:space="preserve">, particularly through initiatives led from its capital,</w:t>
      </w:r>
      <w:r>
        <w:t xml:space="preserve"> </w:t>
      </w:r>
      <w:r>
        <w:rPr>
          <w:bCs/>
          <w:b/>
        </w:rPr>
        <w:t xml:space="preserve">Riyadh</w:t>
      </w:r>
      <w:r>
        <w:t xml:space="preserve">. As the Kingdom undergoes rapid transformation under Vision 2030, the intersection of marine science and national policy is becoming more pronounced. The role of oceanographers extends beyond academic research; it involves practical applications in environmental protection, sustainable resource management, and disaster mitigation.</w:t>
      </w:r>
    </w:p>
    <w:bookmarkEnd w:id="20"/>
    <w:bookmarkStart w:id="21" w:name="X95b5246fe5d317dbbe9559325e106203150efa8"/>
    <w:p>
      <w:pPr>
        <w:pStyle w:val="Heading2"/>
      </w:pPr>
      <w:r>
        <w:t xml:space="preserve">2. The Strategic Importance of Marine Science in Saudi Arabia</w:t>
      </w:r>
    </w:p>
    <w:p>
      <w:pPr>
        <w:pStyle w:val="FirstParagraph"/>
      </w:pPr>
      <w:r>
        <w:t xml:space="preserve">The Red Sea is one of the most biologically diverse regions on the planet. It hosts thousands of species, many of which are endemic to the area. For</w:t>
      </w:r>
      <w:r>
        <w:t xml:space="preserve"> </w:t>
      </w:r>
      <w:r>
        <w:rPr>
          <w:bCs/>
          <w:b/>
        </w:rPr>
        <w:t xml:space="preserve">Saudi Arabia</w:t>
      </w:r>
      <w:r>
        <w:t xml:space="preserve">, protecting this biodiversity is not just an environmental imperative but an economic one, particularly with the rise of eco-tourism projects such as NEOM and The Red Sea Project.</w:t>
      </w:r>
    </w:p>
    <w:p>
      <w:pPr>
        <w:pStyle w:val="BodyText"/>
      </w:pPr>
      <w:r>
        <w:t xml:space="preserve">Oceanographers play a crucial role in mapping these ecosystems. By utilizing advanced technologies such as remote sensing, autonomous underwater vehicles (AUVs), and satellite imagery, oceanographers provide data that helps policymakers understand the health of coral reefs and marine habitats. This data is essential for creating Marine Protected Areas (MPAs), which are designed to preserve biodiversity while allowing sustainable human activity.</w:t>
      </w:r>
    </w:p>
    <w:bookmarkEnd w:id="21"/>
    <w:bookmarkStart w:id="22" w:name="X165befba288a38dc23f9920d9333b8f4f7eddcc"/>
    <w:p>
      <w:pPr>
        <w:pStyle w:val="Heading2"/>
      </w:pPr>
      <w:r>
        <w:t xml:space="preserve">3. The Role of Riyadh as a Hub for Oceanographic Policy</w:t>
      </w:r>
    </w:p>
    <w:p>
      <w:pPr>
        <w:pStyle w:val="FirstParagraph"/>
      </w:pPr>
      <w:r>
        <w:rPr>
          <w:bCs/>
          <w:b/>
        </w:rPr>
        <w:t xml:space="preserve">Riyadh</w:t>
      </w:r>
      <w:r>
        <w:t xml:space="preserve">, as the capital and administrative heart of</w:t>
      </w:r>
      <w:r>
        <w:t xml:space="preserve"> </w:t>
      </w:r>
      <w:r>
        <w:rPr>
          <w:bCs/>
          <w:b/>
        </w:rPr>
        <w:t xml:space="preserve">Saudi Arabia</w:t>
      </w:r>
      <w:r>
        <w:t xml:space="preserve">, serves as the central hub for national decision-making. While physical oceanographic research may occur in coastal cities like Jeddah or Dammam, the strategic direction is often formulated in Riyadh. Government bodies such as the Saudi Water Authority (SWA) and various ministries collaborate with scientific institutions to direct funding and policy toward marine conservation.</w:t>
      </w:r>
    </w:p>
    <w:p>
      <w:pPr>
        <w:pStyle w:val="BodyText"/>
      </w:pPr>
      <w:r>
        <w:t xml:space="preserve">In</w:t>
      </w:r>
      <w:r>
        <w:t xml:space="preserve"> </w:t>
      </w:r>
      <w:r>
        <w:rPr>
          <w:bCs/>
          <w:b/>
        </w:rPr>
        <w:t xml:space="preserve">Riyadh</w:t>
      </w:r>
      <w:r>
        <w:t xml:space="preserve">, high-level meetings determine how international partnerships are formed. For instance, collaborations with global oceanographic organizations allow Saudi scientists to access cutting-edge technology and expertise. The government in</w:t>
      </w:r>
      <w:r>
        <w:t xml:space="preserve"> </w:t>
      </w:r>
      <w:r>
        <w:rPr>
          <w:bCs/>
          <w:b/>
        </w:rPr>
        <w:t xml:space="preserve">Riyadh</w:t>
      </w:r>
      <w:r>
        <w:t xml:space="preserve"> </w:t>
      </w:r>
      <w:r>
        <w:t xml:space="preserve">is actively investing in local talent, encouraging universities and research centers to specialize in marine sciences. This centralization of policy ensures that oceanographic efforts align with broader national goals, such as food security and sustainable development.</w:t>
      </w:r>
    </w:p>
    <w:bookmarkEnd w:id="22"/>
    <w:bookmarkStart w:id="23" w:name="Xc299fe2f1bd7b03b2cc84d214ec8e6a3c914087"/>
    <w:p>
      <w:pPr>
        <w:pStyle w:val="Heading2"/>
      </w:pPr>
      <w:r>
        <w:t xml:space="preserve">4. Contributions to Fisheries and Food Security</w:t>
      </w:r>
    </w:p>
    <w:p>
      <w:pPr>
        <w:pStyle w:val="FirstParagraph"/>
      </w:pPr>
      <w:r>
        <w:t xml:space="preserve">Agriculture is challenging in much of</w:t>
      </w:r>
      <w:r>
        <w:t xml:space="preserve"> </w:t>
      </w:r>
      <w:r>
        <w:rPr>
          <w:bCs/>
          <w:b/>
        </w:rPr>
        <w:t xml:space="preserve">Saudi Arabia</w:t>
      </w:r>
      <w:r>
        <w:t xml:space="preserve">, making alternative food sources crucial. The ocean provides a significant source of protein through fisheries. Oceanographers contribute to this sector by studying fish stocks, migration patterns, and breeding grounds. Their research helps determine sustainable catch limits, preventing overfishing and ensuring the long-term viability of the industry.</w:t>
      </w:r>
    </w:p>
    <w:p>
      <w:pPr>
        <w:pStyle w:val="BodyText"/>
      </w:pPr>
      <w:r>
        <w:t xml:space="preserve">In</w:t>
      </w:r>
      <w:r>
        <w:t xml:space="preserve"> </w:t>
      </w:r>
      <w:r>
        <w:rPr>
          <w:bCs/>
          <w:b/>
        </w:rPr>
        <w:t xml:space="preserve">Riyadh</w:t>
      </w:r>
      <w:r>
        <w:t xml:space="preserve">, policymakers rely on data provided by marine scientists to regulate fishing licenses and establish quotas. Furthermore, oceanographers assist in the development of aquaculture projects. By understanding water quality parameters—such as temperature, salinity, and oxygen levels—they help design facilities that maximize yield while minimizing environmental impact. This synergy between science and policy in</w:t>
      </w:r>
      <w:r>
        <w:t xml:space="preserve"> </w:t>
      </w:r>
      <w:r>
        <w:rPr>
          <w:bCs/>
          <w:b/>
        </w:rPr>
        <w:t xml:space="preserve">Riyadh</w:t>
      </w:r>
      <w:r>
        <w:t xml:space="preserve"> </w:t>
      </w:r>
      <w:r>
        <w:t xml:space="preserve">is vital for enhancing national food security.</w:t>
      </w:r>
    </w:p>
    <w:bookmarkEnd w:id="23"/>
    <w:bookmarkStart w:id="24" w:name="offshore-energy-and-environmental-safety"/>
    <w:p>
      <w:pPr>
        <w:pStyle w:val="Heading2"/>
      </w:pPr>
      <w:r>
        <w:t xml:space="preserve">5. Offshore Energy and Environmental Safety</w:t>
      </w:r>
    </w:p>
    <w:p>
      <w:pPr>
        <w:pStyle w:val="FirstParagraph"/>
      </w:pPr>
      <w:r>
        <w:t xml:space="preserve">Saudi Arabia remains a global leader in oil production. However, the extraction of hydrocarbons from offshore platforms carries inherent environmental risks, such as oil spills and habitat disruption. Oceanographers are instrumental in assessing these risks and developing mitigation strategies.</w:t>
      </w:r>
    </w:p>
    <w:p>
      <w:pPr>
        <w:pStyle w:val="BodyText"/>
      </w:pPr>
      <w:r>
        <w:t xml:space="preserve">Their work involves modeling ocean currents to predict how pollutants might spread in the event of an accident. This predictive capability is critical for emergency response planning. In</w:t>
      </w:r>
      <w:r>
        <w:t xml:space="preserve"> </w:t>
      </w:r>
      <w:r>
        <w:rPr>
          <w:bCs/>
          <w:b/>
        </w:rPr>
        <w:t xml:space="preserve">Riyadh</w:t>
      </w:r>
      <w:r>
        <w:t xml:space="preserve">, regulatory bodies use this scientific data to enforce strict environmental standards on energy companies working in the Gulf of Kuwait and the Red Sea. Additionally, as</w:t>
      </w:r>
      <w:r>
        <w:t xml:space="preserve"> </w:t>
      </w:r>
      <w:r>
        <w:rPr>
          <w:bCs/>
          <w:b/>
        </w:rPr>
        <w:t xml:space="preserve">Saudi Arabia</w:t>
      </w:r>
      <w:r>
        <w:t xml:space="preserve"> </w:t>
      </w:r>
      <w:r>
        <w:t xml:space="preserve">diversifies its energy mix to include renewables, oceanographers are also studying wave and wind energy potential along the coastlines.</w:t>
      </w:r>
    </w:p>
    <w:bookmarkEnd w:id="24"/>
    <w:bookmarkStart w:id="25" w:name="climate-change-and-coastal-resilience"/>
    <w:p>
      <w:pPr>
        <w:pStyle w:val="Heading2"/>
      </w:pPr>
      <w:r>
        <w:t xml:space="preserve">6. Climate Change and Coastal Resilience</w:t>
      </w:r>
    </w:p>
    <w:p>
      <w:pPr>
        <w:pStyle w:val="FirstParagraph"/>
      </w:pPr>
      <w:r>
        <w:t xml:space="preserve">The impacts of climate change are felt globally, including in the Red Sea Region. Rising sea temperatures can lead to coral bleaching, while changing weather patterns can increase the frequency of extreme weather events such as storms and flooding.</w:t>
      </w:r>
    </w:p>
    <w:p>
      <w:pPr>
        <w:pStyle w:val="BodyText"/>
      </w:pPr>
      <w:r>
        <w:t xml:space="preserve">Oceanographers monitor these changes to provide early warnings and long-term projections. In</w:t>
      </w:r>
      <w:r>
        <w:t xml:space="preserve"> </w:t>
      </w:r>
      <w:r>
        <w:rPr>
          <w:bCs/>
          <w:b/>
        </w:rPr>
        <w:t xml:space="preserve">Riyadh</w:t>
      </w:r>
      <w:r>
        <w:t xml:space="preserve">, urban planning initiatives take this data into account when designing coastal infrastructure. Ensuring that cities like Jeddah are resilient to climate-induced disasters requires robust scientific input from oceanographers who understand the complex interactions between the atmosphere and the ocean.</w:t>
      </w:r>
    </w:p>
    <w:bookmarkEnd w:id="25"/>
    <w:bookmarkStart w:id="26" w:name="Xa7afbc38162194703aef48bbd09325f66784699"/>
    <w:p>
      <w:pPr>
        <w:pStyle w:val="Heading2"/>
      </w:pPr>
      <w:r>
        <w:t xml:space="preserve">7. Education and Capacity Building in Riyadh</w:t>
      </w:r>
    </w:p>
    <w:p>
      <w:pPr>
        <w:pStyle w:val="FirstParagraph"/>
      </w:pPr>
      <w:r>
        <w:t xml:space="preserve">A key aspect of developing a robust oceanographic sector is education. Universities in</w:t>
      </w:r>
      <w:r>
        <w:t xml:space="preserve"> </w:t>
      </w:r>
      <w:r>
        <w:rPr>
          <w:bCs/>
          <w:b/>
        </w:rPr>
        <w:t xml:space="preserve">Riyadh</w:t>
      </w:r>
      <w:r>
        <w:t xml:space="preserve">, such as King Saud University, are expanding their marine science programs to train the next generation of</w:t>
      </w:r>
      <w:r>
        <w:t xml:space="preserve"> </w:t>
      </w:r>
      <w:r>
        <w:rPr>
          <w:bCs/>
          <w:b/>
        </w:rPr>
        <w:t xml:space="preserve">Saudi Arabia’s</w:t>
      </w:r>
      <w:r>
        <w:t xml:space="preserve"> </w:t>
      </w:r>
      <w:r>
        <w:t xml:space="preserve">oceanographers.</w:t>
      </w:r>
    </w:p>
    <w:p>
      <w:pPr>
        <w:pStyle w:val="BodyText"/>
      </w:pPr>
      <w:r>
        <w:t xml:space="preserve">This educational push aims to reduce reliance on foreign experts and foster local expertise. Scholarships and research grants funded by the government in</w:t>
      </w:r>
      <w:r>
        <w:t xml:space="preserve"> </w:t>
      </w:r>
      <w:r>
        <w:rPr>
          <w:bCs/>
          <w:b/>
        </w:rPr>
        <w:t xml:space="preserve">Riyadh</w:t>
      </w:r>
      <w:r>
        <w:t xml:space="preserve"> </w:t>
      </w:r>
      <w:r>
        <w:t xml:space="preserve">encourage students to pursue careers in this specialized field. By building a strong domestic workforce,</w:t>
      </w:r>
      <w:r>
        <w:t xml:space="preserve"> </w:t>
      </w:r>
      <w:r>
        <w:rPr>
          <w:bCs/>
          <w:b/>
        </w:rPr>
        <w:t xml:space="preserve">Saudi Arabia</w:t>
      </w:r>
      <w:r>
        <w:t xml:space="preserve"> </w:t>
      </w:r>
      <w:r>
        <w:t xml:space="preserve">ensures that its oceanographic capabilities are sustainable and tailored to local needs.</w:t>
      </w:r>
    </w:p>
    <w:bookmarkEnd w:id="26"/>
    <w:bookmarkStart w:id="27" w:name="conclusion"/>
    <w:p>
      <w:pPr>
        <w:pStyle w:val="Heading2"/>
      </w:pPr>
      <w:r>
        <w:t xml:space="preserve">8. Conclusion</w:t>
      </w:r>
    </w:p>
    <w:p>
      <w:pPr>
        <w:pStyle w:val="FirstParagraph"/>
      </w:pPr>
      <w:r>
        <w:t xml:space="preserve">The profession of an } is no longer confined to coastal laboratories; it is deeply integrated into the national strategy of</w:t>
      </w:r>
      <w:r>
        <w:t xml:space="preserve"> </w:t>
      </w:r>
      <w:r>
        <w:rPr>
          <w:bCs/>
          <w:b/>
        </w:rPr>
        <w:t xml:space="preserve">Saudi Arabia</w:t>
      </w:r>
      <w:r>
        <w:t xml:space="preserve">. Through the policy-making center in</w:t>
      </w:r>
    </w:p>
    <w:p>
      <w:pPr>
        <w:pStyle w:val="BodyText"/>
      </w:pPr>
      <w:r>
        <w:t xml:space="preserve">Riyadh, marine science influences critical sectors ranging from tourism and fisheries to energy and climate resilience.</w:t>
      </w:r>
    </w:p>
    <w:p>
      <w:pPr>
        <w:pStyle w:val="BodyText"/>
      </w:pPr>
      <w:r>
        <w:t xml:space="preserve">As Saudi Arabia continues its journey toward Vision 2030, the role of oceanographers will only grow in significance. Their expertise is essential for balancing economic development with environmental stewardship. By investing in research, education, and international collaboration,</w:t>
      </w:r>
      <w:r>
        <w:t xml:space="preserve"> </w:t>
      </w:r>
      <w:r>
        <w:rPr>
          <w:bCs/>
          <w:b/>
        </w:rPr>
        <w:t xml:space="preserve">Saudi Arabia</w:t>
      </w:r>
      <w:r>
        <w:t xml:space="preserve">, led from</w:t>
      </w:r>
    </w:p>
    <w:p>
      <w:pPr>
        <w:pStyle w:val="BodyText"/>
      </w:pPr>
      <w:r>
        <w:t xml:space="preserve">Riyadh, is positioning itself as a leader in marine science within the region. The synergy between scientific inquiry and national policy demonstrates a forward-thinking approach to managing one of the world’s most valuable marine resources.</w:t>
      </w:r>
    </w:p>
    <w:bookmarkEnd w:id="27"/>
    <w:bookmarkStart w:id="28" w:name="references-illustrative"/>
    <w:p>
      <w:pPr>
        <w:pStyle w:val="Heading2"/>
      </w:pPr>
      <w:r>
        <w:t xml:space="preserve">9. References (Illustrative)</w:t>
      </w:r>
    </w:p>
    <w:p>
      <w:pPr>
        <w:pStyle w:val="FirstParagraph"/>
      </w:pPr>
      <w:r>
        <w:t xml:space="preserve">Saudi Vision 2030 Framework for Sustainable Development.</w:t>
      </w:r>
    </w:p>
    <w:p>
      <w:pPr>
        <w:pStyle w:val="BodyText"/>
      </w:pPr>
      <w:r>
        <w:t xml:space="preserve">National Center for Meteorology (NCM) Reports on Red Sea Climate Patterns.</w:t>
      </w:r>
    </w:p>
    <w:p>
      <w:pPr>
        <w:pStyle w:val="BodyText"/>
      </w:pPr>
      <w:r>
        <w:t xml:space="preserve">Saudi Red Sea Authority: Conservation and Sustainability Guidelines.</w:t>
      </w:r>
    </w:p>
    <w:p>
      <w:pPr>
        <w:pStyle w:val="BodyText"/>
      </w:pPr>
      <w:r>
        <w:rPr>
          <w:bCs/>
          <w:b/>
        </w:rPr>
        <w:t xml:space="preserve">Note:</w:t>
      </w:r>
      <w:r>
        <w:t xml:space="preserve"> </w:t>
      </w:r>
      <w:r>
        <w:t xml:space="preserve">This document serves as a conceptual term paper demonstrating the interplay between oceanography and national policy in the specific context of Saudi Arabia and its capital, Riyadh.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Oceanographers in the Context of Saudi Arabia, Riyadh</dc:title>
  <dc:creator/>
  <dc:language>en</dc:language>
  <cp:keywords/>
  <dcterms:created xsi:type="dcterms:W3CDTF">2026-07-29T12:40:55Z</dcterms:created>
  <dcterms:modified xsi:type="dcterms:W3CDTF">2026-07-29T12:40:55Z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