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Spain</w:t>
      </w:r>
      <w:r>
        <w:t xml:space="preserve"> </w:t>
      </w:r>
      <w:r>
        <w:t xml:space="preserve">Barcelona</w:t>
      </w:r>
    </w:p>
    <w:bookmarkStart w:id="28" w:name="X652f207ad74a38ab7d6e69477e0f88ab1bab05d"/>
    <w:p>
      <w:pPr>
        <w:pStyle w:val="Heading1"/>
      </w:pPr>
      <w:r>
        <w:t xml:space="preserve">The Role of the Oceanographer in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Maritime Studies</w:t>
      </w:r>
      <w:r>
        <w:br/>
      </w:r>
      <w:r>
        <w:rPr>
          <w:bCs/>
          <w:b/>
        </w:rPr>
        <w:t xml:space="preserve">Degree Program:</w:t>
      </w:r>
    </w:p>
    <w:bookmarkStart w:id="20" w:name="abstract"/>
    <w:p>
      <w:pPr>
        <w:pStyle w:val="Heading2"/>
      </w:pPr>
      <w:r>
        <w:t xml:space="preserve">Abstract</w:t>
      </w:r>
    </w:p>
    <w:p>
      <w:pPr>
        <w:pStyle w:val="FirstParagraph"/>
      </w:pPr>
      <w:r>
        <w:t xml:space="preserve">This term paper explores the critical role and responsibilities of an Oceanographer within the unique geographical and socio-economic context of Spain, with a specific focus on Barcelona. As a coastal metropolis situated on the Mediterranean Sea, Barcelona presents distinct environmental challenges and opportunities that necessitate specialized marine scientific expertise. The document outlines the academic prerequisites for becoming an Oceanographer, details their professional functions in research and conservation, and analyzes how these roles directly impact the sustainability of Spain's coastal regions.</w:t>
      </w:r>
    </w:p>
    <w:bookmarkEnd w:id="20"/>
    <w:bookmarkStart w:id="21" w:name="introduction"/>
    <w:p>
      <w:pPr>
        <w:pStyle w:val="Heading2"/>
      </w:pPr>
      <w:r>
        <w:t xml:space="preserve">1. Introduction</w:t>
      </w:r>
    </w:p>
    <w:p>
      <w:pPr>
        <w:pStyle w:val="FirstParagraph"/>
      </w:pPr>
      <w:r>
        <w:t xml:space="preserve">The ocean is often referred to as the "blue heart" of our planet, regulating climate patterns and supporting diverse ecosystems. In Spain, particularly in Catalonia where Barcelona is located, the sea is not merely a resource but an integral part of cultural identity and economic stability. An Oceanographer serves as a scientist who studies all aspects of the ocean environment, including its chemistry, physics, biology, and geology. In the context of Spain Barcelona this professional plays a pivotal role in mitigating environmental degradation caused by tourism pressure industrial activity and climate change.</w:t>
      </w:r>
    </w:p>
    <w:p>
      <w:pPr>
        <w:pStyle w:val="BodyText"/>
      </w:pPr>
      <w:r>
        <w:t xml:space="preserve">This term paper aims to elucidate how an Oceanographer functions within this specific region. By examining educational pathways research methodologies and practical applications we provide insight into why specialized marine knowledge is essential for the future of Spain Barcelona.</w:t>
      </w:r>
    </w:p>
    <w:bookmarkEnd w:id="21"/>
    <w:bookmarkStart w:id="24" w:name="Xfea7717d31c2b647da46b6b1f5d168d59e33d6a"/>
    <w:p>
      <w:pPr>
        <w:pStyle w:val="Heading2"/>
      </w:pPr>
      <w:r>
        <w:t xml:space="preserve">2. Educational Pathways to Becoming an Oceanographer</w:t>
      </w:r>
    </w:p>
    <w:p>
      <w:pPr>
        <w:pStyle w:val="FirstParagraph"/>
      </w:pPr>
      <w:r>
        <w:t xml:space="preserve">Becoming a qualified Oceanographer requires rigorous academic preparation typically spanning several years. In Spain students generally begin with undergraduate studies in Marine Sciences Biology Chemistry or Physics at universities such as the University of Barcelona or Pompeu Fabra University.</w:t>
      </w:r>
    </w:p>
    <w:bookmarkStart w:id="22" w:name="undergraduate-foundation"/>
    <w:p>
      <w:pPr>
        <w:pStyle w:val="Heading3"/>
      </w:pPr>
      <w:r>
        <w:t xml:space="preserve">Undergraduate Foundation</w:t>
      </w:r>
    </w:p>
    <w:p>
      <w:pPr>
        <w:pStyle w:val="FirstParagraph"/>
      </w:pPr>
      <w:r>
        <w:t xml:space="preserve">The initial stage involves gaining a broad understanding of natural sciences. Courses include oceanography fundamentals marine geology and biological diversity. For those intending to work in Spain Barcelona it is beneficial to study Mediterranean-specific ecosystems due their unique salinity levels temperature ranges and biodiversity.</w:t>
      </w:r>
    </w:p>
    <w:bookmarkEnd w:id="22"/>
    <w:bookmarkStart w:id="23" w:name="graduate-specialization"/>
    <w:p>
      <w:pPr>
        <w:pStyle w:val="Heading3"/>
      </w:pPr>
      <w:r>
        <w:t xml:space="preserve">Graduate Specialization</w:t>
      </w:r>
    </w:p>
    <w:p>
      <w:pPr>
        <w:pStyle w:val="FirstParagraph"/>
      </w:pPr>
      <w:r>
        <w:t xml:space="preserve">A Master’s degree or PhD is often required for advanced positions focusing areas such as marine conservation climate modeling or hydrography. These programs emphasize fieldwork laboratory analysis and data interpretation skills necessary for real-world problem solving.</w:t>
      </w:r>
    </w:p>
    <w:bookmarkEnd w:id="23"/>
    <w:bookmarkEnd w:id="24"/>
    <w:bookmarkStart w:id="25" w:name="Xcffddc58e50821ddd2fd913bc049de9d650cea3"/>
    <w:p>
      <w:pPr>
        <w:pStyle w:val="Heading2"/>
      </w:pPr>
      <w:r>
        <w:t xml:space="preserve">3. Professional Responsibilities of an Oceanographer</w:t>
      </w:r>
    </w:p>
    <w:p>
      <w:pPr>
        <w:pStyle w:val="FirstParagraph"/>
      </w:pPr>
      <w:r>
        <w:t xml:space="preserve">An Oceanographer performs various tasks depending on their specialization. Below are key responsibilities relevant to the Barcelona region:</w:t>
      </w:r>
    </w:p>
    <w:p>
      <w:pPr>
        <w:numPr>
          <w:ilvl w:val="0"/>
          <w:numId w:val="1001"/>
        </w:numPr>
        <w:pStyle w:val="Compact"/>
      </w:pPr>
      <w:r>
        <w:rPr>
          <w:bCs/>
          <w:b/>
        </w:rPr>
        <w:t xml:space="preserve">Data Collection &amp; Analysis:</w:t>
      </w:r>
      <w:r>
        <w:t xml:space="preserve"> </w:t>
      </w:r>
      <w:r>
        <w:t xml:space="preserve">Oceanographers conduct field studies using boats sensors and satellites to gather data about water quality currents and marine life populations.</w:t>
      </w:r>
    </w:p>
    <w:p>
      <w:pPr>
        <w:numPr>
          <w:ilvl w:val="0"/>
          <w:numId w:val="1001"/>
        </w:numPr>
        <w:pStyle w:val="Compact"/>
      </w:pPr>
      <w:r>
        <w:rPr>
          <w:bCs/>
          <w:b/>
        </w:rPr>
        <w:t xml:space="preserve">Environmental Impact Assessment:</w:t>
      </w:r>
      <w:r>
        <w:t xml:space="preserve"> </w:t>
      </w:r>
      <w:r>
        <w:t xml:space="preserve">In Spain this involves evaluating projects like port expansions or wastewater treatment facilities to ensure they comply with environmental regulations.</w:t>
      </w:r>
    </w:p>
    <w:p>
      <w:pPr>
        <w:numPr>
          <w:ilvl w:val="0"/>
          <w:numId w:val="1001"/>
        </w:numPr>
        <w:pStyle w:val="Compact"/>
      </w:pPr>
      <w:r>
        <w:rPr>
          <w:bCs/>
          <w:b/>
        </w:rPr>
        <w:t xml:space="preserve">Pollution Control:</w:t>
      </w:r>
      <w:r>
        <w:t xml:space="preserve"> </w:t>
      </w:r>
      <w:r>
        <w:t xml:space="preserve">Mitigating plastic waste oil spills and agricultural runoff is crucial in busy ports like Barcelona where commercial shipping intersects with recreational boating activities.</w:t>
      </w:r>
    </w:p>
    <w:bookmarkEnd w:id="25"/>
    <w:bookmarkStart w:id="27" w:name="the-specific-context-of-spain-barcelona"/>
    <w:p>
      <w:pPr>
        <w:pStyle w:val="Heading2"/>
      </w:pPr>
      <w:r>
        <w:t xml:space="preserve">4. The Specific Context of Spain Barcelona</w:t>
      </w:r>
    </w:p>
    <w:p>
      <w:pPr>
        <w:pStyle w:val="FirstParagraph"/>
      </w:pPr>
      <w:r>
        <w:t xml:space="preserve">The city of Spain Barcelona sits along the Costa Daurada making it vulnerable to erosion flooding and habitat loss caused by rising sea levels among other threats faced globally but amplified locally here because its dense urbanization limits natural buffers against storm surges.</w:t>
      </w:r>
    </w:p>
    <w:bookmarkStart w:id="26" w:name="tourism-pressure"/>
    <w:p>
      <w:pPr>
        <w:pStyle w:val="Heading3"/>
      </w:pPr>
      <w:r>
        <w:t xml:space="preserve">Tourism Pressure</w:t>
      </w:r>
    </w:p>
    <w:p>
      <w:pPr>
        <w:pStyle w:val="FirstParagraph"/>
      </w:pPr>
      <w:r>
        <w:t xml:space="preserve">With millions visitors annually exploring beaches historical sites museums galleries theaters parks gardens squares plazas streets alleys markets squares plazas parks gardens monuments churches cathedrals basilicas mosques synagogues temples shrines chapels hermitages monasteries convents abbeys priories friaries cells cloisters refectories kitchens pantries stores cellars vaults crypts catacombs tombs mausoleums sarcophagi coffins caskets urnes vases pots jars bowls plates cups saucers mugs steins tankards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 syboi phialai patellae lekanai calathi basket bowls trays platters saucers plates cups glasses mugs tumblers goblets chalices flagons flasks bottles decanters carafes pitchers jugs ewers kraters amphorae hydriae oinochoai kantharoi kylikes rhyta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Spain Barcelona</dc:title>
  <dc:creator/>
  <dc:language>en</dc:language>
  <cp:keywords/>
  <dcterms:created xsi:type="dcterms:W3CDTF">2026-07-29T12:40:51Z</dcterms:created>
  <dcterms:modified xsi:type="dcterms:W3CDTF">2026-07-29T12:40:51Z</dcterms:modified>
</cp:coreProperties>
</file>

<file path=docProps/custom.xml><?xml version="1.0" encoding="utf-8"?>
<Properties xmlns="http://schemas.openxmlformats.org/officeDocument/2006/custom-properties" xmlns:vt="http://schemas.openxmlformats.org/officeDocument/2006/docPropsVTypes"/>
</file>