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p>
      <w:pPr>
        <w:pStyle w:val="BodyText"/>
      </w:pPr>
      <w:r>
        <w:rPr>
          <w:bCs/>
          <w:b/>
        </w:rPr>
        <w:t xml:space="preserve">Date:</w:t>
      </w:r>
      <w:r>
        <w:t xml:space="preserve"> </w:t>
      </w:r>
      <w:r>
        <w:t xml:space="preserve">October 26, 2023</w:t>
      </w:r>
      <w:r>
        <w:br/>
      </w:r>
      <w:r>
        <w:rPr>
          <w:bCs/>
          <w:b/>
        </w:rPr>
        <w:t xml:space="preserve">Subject:</w:t>
      </w:r>
      <w:r>
        <w:t xml:space="preserve"> </w:t>
      </w:r>
      <w:r>
        <w:t xml:space="preserve">Public Health and Medical Specialization</w:t>
      </w:r>
      <w:r>
        <w:br/>
      </w:r>
      <w:r>
        <w:rPr>
          <w:bCs/>
          <w:b/>
        </w:rPr>
        <w:t xml:space="preserve">Institution Context:</w:t>
      </w:r>
      <w:r>
        <w:t xml:space="preserve"> </w:t>
      </w:r>
      <w:r>
        <w:t xml:space="preserve">DR Congo Kinshasa Academic Review</w:t>
      </w:r>
    </w:p>
    <w:bookmarkStart w:id="30" w:name="X54b3c4d515efecf027ef7a693f45775269cfa0d"/>
    <w:p>
      <w:pPr>
        <w:pStyle w:val="Heading1"/>
      </w:pPr>
      <w:r>
        <w:t xml:space="preserve">The Strategic Importance of the Ophthalmologist in the Healthcare Ecosystem of DR Congo Kinshasa</w:t>
      </w:r>
    </w:p>
    <w:bookmarkStart w:id="20" w:name="abstract"/>
    <w:p>
      <w:pPr>
        <w:pStyle w:val="Heading2"/>
      </w:pPr>
      <w:r>
        <w:t xml:space="preserve">Abstract</w:t>
      </w:r>
    </w:p>
    <w:p>
      <w:pPr>
        <w:pStyle w:val="FirstParagraph"/>
      </w:pPr>
      <w:r>
        <w:t xml:space="preserve">This term paper examines the critical role, challenges, and future potential of the ophthalmologist within the Democratic Republic of Congo (DR Congo), with a specific geographic and demographic focus on its capital city, Kinshasa. As one of Africa’s most populous urban centers, Kinshasa presents unique public health dynamics. The analysis highlights how access to specialized eye care provided by an ophthalmologist can significantly reduce the burden of preventable blindness and improve the overall quality of life for residents in DR Congo Kinshasa.</w:t>
      </w:r>
    </w:p>
    <w:bookmarkEnd w:id="20"/>
    <w:bookmarkStart w:id="21" w:name="introduction"/>
    <w:p>
      <w:pPr>
        <w:pStyle w:val="Heading2"/>
      </w:pPr>
      <w:r>
        <w:t xml:space="preserve">1. Introduction</w:t>
      </w:r>
    </w:p>
    <w:p>
      <w:pPr>
        <w:pStyle w:val="FirstParagraph"/>
      </w:pPr>
      <w:r>
        <w:t xml:space="preserve">Vision impairment is a pervasive public health challenge globally, yet it remains disproportionately severe in developing nations due to limited access to specialized care. In the context of DR Congo Kinshasa, where rapid urbanization meets infrastructural constraints, the presence of qualified medical professionals is vital for sustaining community health. Among these specialists, the ophthalmologist stands out as a crucial figure capable of addressing both infectious and non-communicable diseases affecting vision.</w:t>
      </w:r>
    </w:p>
    <w:p>
      <w:pPr>
        <w:pStyle w:val="BodyText"/>
      </w:pPr>
      <w:r>
        <w:t xml:space="preserve">This paper aims to elucidate why the integration and support of an ophthalmologist are indispensable for DR Congo Kinshasa. It explores the epidemiological landscape of eye diseases in the region, discusses barriers to care, and proposes strategic pathways for strengthening ophthalmological services within this bustling metropolis.</w:t>
      </w:r>
    </w:p>
    <w:bookmarkEnd w:id="21"/>
    <w:bookmarkStart w:id="22" w:name="Xad5b964f88b093d829a1d02691108f3cc9ac228"/>
    <w:p>
      <w:pPr>
        <w:pStyle w:val="Heading2"/>
      </w:pPr>
      <w:r>
        <w:t xml:space="preserve">2. The Epidemiology of Eye Diseases in Kinshasa</w:t>
      </w:r>
    </w:p>
    <w:p>
      <w:pPr>
        <w:pStyle w:val="FirstParagraph"/>
      </w:pPr>
      <w:r>
        <w:t xml:space="preserve">Kinshasa is home to over ten million people. The sheer density of the population creates a high demand for healthcare services, particularly those dealing with chronic and acute conditions. In DR Congo Kinshasa, the prevalence of eye disorders is multifaceted. While infectious diseases such as trachoma and onchocerciasis (river blindness) historically posed significant threats, improvements in public health have reduced their incidence in some areas. However, they remain a concern in surrounding rural provinces that feed into the capital’s healthcare system.</w:t>
      </w:r>
    </w:p>
    <w:p>
      <w:pPr>
        <w:pStyle w:val="BodyText"/>
      </w:pPr>
      <w:r>
        <w:t xml:space="preserve">Concurrently, DR Congo Kinshasa is experiencing an epidemiological transition toward non-communicable diseases. The rise of diabetes and hypertension among urban populations has led to a sharp increase in diabetic retinopathy and hypertensive retinopathy. These conditions require long-term management by an ophthalmologist to prevent irreversible vision loss. Furthermore, age-related macular degeneration and cataracts are becoming increasingly common as life expectancy in the region slowly improves.</w:t>
      </w:r>
    </w:p>
    <w:bookmarkEnd w:id="22"/>
    <w:bookmarkStart w:id="25" w:name="the-role-of-the-ophthalmologist"/>
    <w:p>
      <w:pPr>
        <w:pStyle w:val="Heading2"/>
      </w:pPr>
      <w:r>
        <w:t xml:space="preserve">3. The Role of the Ophthalmologist</w:t>
      </w:r>
    </w:p>
    <w:p>
      <w:pPr>
        <w:pStyle w:val="FirstParagraph"/>
      </w:pPr>
      <w:r>
        <w:t xml:space="preserve">An ophthalmologist is a medical doctor who specializes in eye and vision care. Unlike optometrists, an ophthalmologist can perform surgery, prescribe corrective lenses, and treat diseases of the eye. In DR Congo Kinshasa, the role extends beyond clinical treatment; it encompasses public health education and surgical intervention.</w:t>
      </w:r>
    </w:p>
    <w:bookmarkStart w:id="23" w:name="surgical-intervention"/>
    <w:p>
      <w:pPr>
        <w:pStyle w:val="Heading3"/>
      </w:pPr>
      <w:r>
        <w:t xml:space="preserve">3.1 Surgical Intervention</w:t>
      </w:r>
    </w:p>
    <w:p>
      <w:pPr>
        <w:pStyle w:val="FirstParagraph"/>
      </w:pPr>
      <w:r>
        <w:t xml:space="preserve">Cataracts remain a leading cause of blindness in DR Congo Kinshasa. Phacoemulsification surgery, performed by an ophthalmologist, is highly effective but requires specialized infrastructure. The availability of skilled surgeons in the capital city allows for a centralization of care that can serve patients from across the nation who travel to Kinshasa for treatment.</w:t>
      </w:r>
    </w:p>
    <w:bookmarkEnd w:id="23"/>
    <w:bookmarkStart w:id="24" w:name="management-of-systemic-conditions"/>
    <w:p>
      <w:pPr>
        <w:pStyle w:val="Heading3"/>
      </w:pPr>
      <w:r>
        <w:t xml:space="preserve">3.2 Management of Systemic Conditions</w:t>
      </w:r>
    </w:p>
    <w:p>
      <w:pPr>
        <w:pStyle w:val="FirstParagraph"/>
      </w:pPr>
      <w:r>
        <w:t xml:space="preserve">The ophthalmologist plays a pivotal role in managing systemic health issues visible through the retina. In DR Congo Kinshasa, where access to general primary care can be sporadic, an eye examination often serves as the first point of detection for diabetes and high blood pressure. Early intervention by an ophthalmologist can therefore contribute to broader metabolic health improvements.</w:t>
      </w:r>
    </w:p>
    <w:bookmarkEnd w:id="24"/>
    <w:bookmarkEnd w:id="25"/>
    <w:bookmarkStart w:id="26" w:name="challenges-facing-ophthalmological-care"/>
    <w:p>
      <w:pPr>
        <w:pStyle w:val="Heading2"/>
      </w:pPr>
      <w:r>
        <w:t xml:space="preserve">4. Challenges Facing Ophthalmological Care</w:t>
      </w:r>
    </w:p>
    <w:p>
      <w:pPr>
        <w:pStyle w:val="FirstParagraph"/>
      </w:pPr>
      <w:r>
        <w:t xml:space="preserve">The implementation of comprehensive eye care in DR Congo Kinshasa is hindered by several structural challenges:</w:t>
      </w:r>
    </w:p>
    <w:p>
      <w:pPr>
        <w:numPr>
          <w:ilvl w:val="0"/>
          <w:numId w:val="1001"/>
        </w:numPr>
        <w:pStyle w:val="Compact"/>
      </w:pPr>
      <w:r>
        <w:rPr>
          <w:bCs/>
          <w:b/>
        </w:rPr>
        <w:t xml:space="preserve">Infrastructure Deficits:</w:t>
      </w:r>
      <w:r>
        <w:t xml:space="preserve"> </w:t>
      </w:r>
      <w:r>
        <w:t xml:space="preserve">Reliable electricity and water supply are prerequisites for advanced ophthalmic equipment. Power instability in parts of Kinshasa complicates the operation of microscopes, phaco machines, and digital imaging systems.</w:t>
      </w:r>
    </w:p>
    <w:p>
      <w:pPr>
        <w:numPr>
          <w:ilvl w:val="0"/>
          <w:numId w:val="1001"/>
        </w:numPr>
        <w:pStyle w:val="Compact"/>
      </w:pPr>
      <w:r>
        <w:rPr>
          <w:bCs/>
          <w:b/>
        </w:rPr>
        <w:t xml:space="preserve">Economic Barriers:</w:t>
      </w:r>
      <w:r>
        <w:t xml:space="preserve">A significant portion of the population in DR Congo Kinshasa lives below the poverty line. The cost of cataract surgery or management for diabetic retinopathy is prohibitive without insurance coverage or subsidies.</w:t>
      </w:r>
    </w:p>
    <w:p>
      <w:pPr>
        <w:numPr>
          <w:ilvl w:val="0"/>
          <w:numId w:val="1001"/>
        </w:numPr>
        <w:pStyle w:val="Compact"/>
      </w:pPr>
      <w:r>
        <w:rPr>
          <w:bCs/>
          <w:b/>
        </w:rPr>
        <w:t xml:space="preserve">Workforce Shortages:</w:t>
      </w:r>
      <w:r>
        <w:t xml:space="preserve"> </w:t>
      </w:r>
      <w:r>
        <w:t xml:space="preserve">There is a limited number of ophthalmologists per capita in DR Congo Kinshasa compared to global standards. This scarcity leads to long waiting times and overcrowded clinics, particularly at public institutions like the Central Hospital of Kinshasa.</w:t>
      </w:r>
    </w:p>
    <w:bookmarkEnd w:id="26"/>
    <w:bookmarkStart w:id="27" w:name="strategic-recommendations"/>
    <w:p>
      <w:pPr>
        <w:pStyle w:val="Heading2"/>
      </w:pPr>
      <w:r>
        <w:t xml:space="preserve">5. Strategic Recommendations</w:t>
      </w:r>
    </w:p>
    <w:p>
      <w:pPr>
        <w:pStyle w:val="FirstParagraph"/>
      </w:pPr>
      <w:r>
        <w:t xml:space="preserve">To enhance the efficacy of an ophthalmologist in DR Congo Kinshasa, a multi-stakeholder approach is required:</w:t>
      </w:r>
    </w:p>
    <w:p>
      <w:pPr>
        <w:numPr>
          <w:ilvl w:val="0"/>
          <w:numId w:val="1002"/>
        </w:numPr>
        <w:pStyle w:val="Compact"/>
      </w:pPr>
      <w:r>
        <w:rPr>
          <w:bCs/>
          <w:b/>
        </w:rPr>
        <w:t xml:space="preserve">Public-Private Partnerships:</w:t>
      </w:r>
      <w:r>
        <w:t xml:space="preserve"> </w:t>
      </w:r>
      <w:r>
        <w:t xml:space="preserve">Collaborations between the government and private entities can help subsidize surgical costs for indigent patients in Kinshasa. NGOs and international aid organizations often provide essential equipment grants.</w:t>
      </w:r>
    </w:p>
    <w:p>
      <w:pPr>
        <w:numPr>
          <w:ilvl w:val="0"/>
          <w:numId w:val="1002"/>
        </w:numPr>
        <w:pStyle w:val="Compact"/>
      </w:pPr>
      <w:r>
        <w:rPr>
          <w:bCs/>
          <w:b/>
        </w:rPr>
        <w:t xml:space="preserve">Techneological Integration:</w:t>
      </w:r>
      <w:r>
        <w:t xml:space="preserve"> </w:t>
      </w:r>
      <w:r>
        <w:t xml:space="preserve">Tele-ophthalmology can bridge the gap between specialists in Kinshasa and rural areas. An ophthalmologist based in the capital can review retinal scans taken by general practitioners in remote provinces, enabling early diagnosis of diabetic retinopathy.</w:t>
      </w:r>
    </w:p>
    <w:p>
      <w:pPr>
        <w:numPr>
          <w:ilvl w:val="0"/>
          <w:numId w:val="1002"/>
        </w:numPr>
        <w:pStyle w:val="Compact"/>
      </w:pPr>
      <w:r>
        <w:rPr>
          <w:bCs/>
          <w:b/>
        </w:rPr>
        <w:t xml:space="preserve">Educational Programs:</w:t>
      </w:r>
      <w:r>
        <w:t xml:space="preserve"> </w:t>
      </w:r>
      <w:r>
        <w:t xml:space="preserve">Strengthening medical curricula at local universities to produce more eye care professionals is a long-term necessity. Training programs focused on high-volume cataract surgery and management of diabetes-related eye issues are particularly relevant for DR Congo Kinshasa.</w:t>
      </w:r>
    </w:p>
    <w:bookmarkEnd w:id="27"/>
    <w:bookmarkStart w:id="28" w:name="conclusion"/>
    <w:p>
      <w:pPr>
        <w:pStyle w:val="Heading2"/>
      </w:pPr>
      <w:r>
        <w:t xml:space="preserve">6. Conclusion</w:t>
      </w:r>
    </w:p>
    <w:p>
      <w:pPr>
        <w:pStyle w:val="FirstParagraph"/>
      </w:pPr>
      <w:r>
        <w:t xml:space="preserve">The ophthalmologist represents more than a specialist; in the context of DR Congo Kinshasa, they are a cornerstone of sustainable public health development. The intersection of urbanization, aging demographics, and rising chronic diseases necessitates a robust framework for eye care. By addressing infrastructural limitations and improving access to surgical and medical services, Kinshasa can significantly reduce its burden of preventable blindness.</w:t>
      </w:r>
    </w:p>
    <w:p>
      <w:pPr>
        <w:pStyle w:val="BodyText"/>
      </w:pPr>
      <w:r>
        <w:t xml:space="preserve">Investing in ophthalmological infrastructure is not merely a medical imperative but an economic one. Preserving the vision of the workforce contributes directly to the productivity and stability of DR Congo Kinshasa. Future policies must prioritize the training, retention, and equipping of ophthalmologists to ensure that every citizen has access to sight-saving care.</w:t>
      </w:r>
    </w:p>
    <w:bookmarkEnd w:id="28"/>
    <w:bookmarkStart w:id="29" w:name="references"/>
    <w:p>
      <w:pPr>
        <w:pStyle w:val="Heading2"/>
      </w:pPr>
      <w:r>
        <w:t xml:space="preserve">7. References</w:t>
      </w:r>
    </w:p>
    <w:p>
      <w:pPr>
        <w:pStyle w:val="FirstParagraph"/>
      </w:pPr>
      <w:r>
        <w:rPr>
          <w:iCs/>
          <w:i/>
        </w:rPr>
        <w:t xml:space="preserve">Note: The following references are indicative for academic structure in this context.</w:t>
      </w:r>
    </w:p>
    <w:p>
      <w:pPr>
        <w:numPr>
          <w:ilvl w:val="0"/>
          <w:numId w:val="1003"/>
        </w:numPr>
        <w:pStyle w:val="Compact"/>
      </w:pPr>
      <w:r>
        <w:t xml:space="preserve">World Health Organization. (2019). Global Report on Vision.</w:t>
      </w:r>
    </w:p>
    <w:p>
      <w:pPr>
        <w:numPr>
          <w:ilvl w:val="0"/>
          <w:numId w:val="1003"/>
        </w:numPr>
        <w:pStyle w:val="Compact"/>
      </w:pPr>
      <w:r>
        <w:t xml:space="preserve">Demographic and Health Survey (DHS) Program - Democratic Republic of the Congo Reports.</w:t>
      </w:r>
    </w:p>
    <w:p>
      <w:pPr>
        <w:numPr>
          <w:ilvl w:val="0"/>
          <w:numId w:val="1003"/>
        </w:numPr>
        <w:pStyle w:val="Compact"/>
      </w:pPr>
      <w:r>
        <w:t xml:space="preserve">African Eye Care Initiative Studies on Urban vs Rural Disparities in Kinshasa.</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Ophthalmologist in DR Congo Kinshasa</dc:title>
  <dc:creator/>
  <dc:language>en</dc:language>
  <cp:keywords/>
  <dcterms:created xsi:type="dcterms:W3CDTF">2026-07-29T16:35:12Z</dcterms:created>
  <dcterms:modified xsi:type="dcterms:W3CDTF">2026-07-29T16:35:12Z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