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Ghana</w:t>
      </w:r>
      <w:r>
        <w:t xml:space="preserve"> </w:t>
      </w:r>
      <w:r>
        <w:t xml:space="preserve">Accra</w:t>
      </w:r>
    </w:p>
    <w:bookmarkStart w:id="36" w:name="X8e4bac19033555aa73850849c5fb44e3ec6ed12"/>
    <w:p>
      <w:pPr>
        <w:pStyle w:val="Heading1"/>
      </w:pPr>
      <w:r>
        <w:t xml:space="preserve">The Role and Impact of the Ophthalmologist in Ghana Accra</w:t>
      </w:r>
    </w:p>
    <w:p>
      <w:pPr>
        <w:pStyle w:val="FirstParagraph"/>
      </w:pPr>
      <w:r>
        <w:br/>
      </w:r>
    </w:p>
    <w:p>
      <w:pPr>
        <w:pStyle w:val="BodyText"/>
      </w:pPr>
      <w:r>
        <w:rPr>
          <w:bCs/>
          <w:b/>
        </w:rPr>
        <w:t xml:space="preserve">A Term Paper Submitted for Advanced Medical Studies</w:t>
      </w:r>
      <w:r>
        <w:br/>
      </w:r>
      <w:r>
        <w:br/>
      </w:r>
      <w:r>
        <w:t xml:space="preserve">Focus Region: Ghana Accra</w:t>
      </w:r>
      <w:r>
        <w:br/>
      </w:r>
      <w:r>
        <w:br/>
      </w:r>
      <w:r>
        <w:t xml:space="preserve">Date: October 2023</w:t>
      </w:r>
      <w:r>
        <w:br/>
      </w:r>
      <w:r>
        <w:br/>
      </w:r>
    </w:p>
    <w:p>
      <w:r>
        <w:pict>
          <v:rect style="width:0;height:1.5pt" o:hralign="center" o:hrstd="t" o:hr="t"/>
        </w:pict>
      </w:r>
    </w:p>
    <w:bookmarkStart w:id="20" w:name="abstract"/>
    <w:p>
      <w:pPr>
        <w:pStyle w:val="Heading2"/>
      </w:pPr>
      <w:r>
        <w:t xml:space="preserve">Abstract</w:t>
      </w:r>
    </w:p>
    <w:p>
      <w:pPr>
        <w:pStyle w:val="FirstParagraph"/>
      </w:pPr>
      <w:r>
        <w:br/>
      </w:r>
      <w:r>
        <w:t xml:space="preserve">The preservation of visual health is a critical component of overall public health infrastructure. In the bustling capital city of Ghana Accra, the demand for specialized eye care has escalated due to demographic shifts, urbanization, and an aging population. This term paper examines the multifaceted role of the</w:t>
      </w:r>
      <w:r>
        <w:t xml:space="preserve"> </w:t>
      </w:r>
      <w:r>
        <w:rPr>
          <w:bCs/>
          <w:b/>
        </w:rPr>
        <w:t xml:space="preserve">Ophthalmologist</w:t>
      </w:r>
      <w:r>
        <w:t xml:space="preserve"> </w:t>
      </w:r>
      <w:r>
        <w:t xml:space="preserve">within this specific geographic and socio-economic context. By analyzing current challenges such as non-communicable diseases (NCDs), infectious ocular conditions, and accessibility barriers in Ghana Accra, this document highlights the necessity of a robust ophthalmic workforce. It further proposes strategic interventions to enhance service delivery, emphasizing that the integration of comprehensive</w:t>
      </w:r>
      <w:r>
        <w:t xml:space="preserve"> </w:t>
      </w:r>
      <w:r>
        <w:rPr>
          <w:bCs/>
          <w:b/>
        </w:rPr>
        <w:t xml:space="preserve">Ophthalmologist</w:t>
      </w:r>
      <w:r>
        <w:t xml:space="preserve"> </w:t>
      </w:r>
      <w:r>
        <w:t xml:space="preserve">services is indispensable for achieving sustainable health outcomes in Ghana Accra.</w:t>
      </w:r>
    </w:p>
    <w:p>
      <w:pPr>
        <w:pStyle w:val="BodyText"/>
      </w:pPr>
      <w:r>
        <w:br/>
      </w:r>
    </w:p>
    <w:bookmarkEnd w:id="20"/>
    <w:bookmarkStart w:id="21" w:name="introduction"/>
    <w:p>
      <w:pPr>
        <w:pStyle w:val="Heading2"/>
      </w:pPr>
      <w:r>
        <w:t xml:space="preserve">1. Introduction</w:t>
      </w:r>
    </w:p>
    <w:p>
      <w:pPr>
        <w:pStyle w:val="FirstParagraph"/>
      </w:pPr>
      <w:r>
        <w:br/>
      </w:r>
      <w:r>
        <w:t xml:space="preserve">Vision is a fundamental sense that enables individuals to interact with their environment, maintain employment, and pursue educational goals. Despite its importance, vision impairment remains one of the most prevalent yet preventable health issues globally. In Sub-Saharan Africa, and specifically within Ghana Accra rapid urbanization has led to significant changes in lifestyle and disease patterns. The city serves as the economic hub of Ghana Accra attracting migrants from rural areas who often face unique healthcare challenges upon settlement.</w:t>
      </w:r>
      <w:r>
        <w:t xml:space="preserve"> </w:t>
      </w:r>
      <w:r>
        <w:t xml:space="preserve">The primary medical specialist responsible for diagnosing and treating eye disorders is the</w:t>
      </w:r>
      <w:r>
        <w:t xml:space="preserve"> </w:t>
      </w:r>
      <w:r>
        <w:rPr>
          <w:bCs/>
          <w:b/>
        </w:rPr>
        <w:t xml:space="preserve">Ophthalmologist</w:t>
      </w:r>
      <w:r>
        <w:t xml:space="preserve">. Unlike optometrists or ophthalmic nurses, an</w:t>
      </w:r>
      <w:r>
        <w:t xml:space="preserve"> </w:t>
      </w:r>
      <w:r>
        <w:rPr>
          <w:bCs/>
          <w:b/>
        </w:rPr>
        <w:t xml:space="preserve">Ophthalmologist</w:t>
      </w:r>
      <w:r>
        <w:t xml:space="preserve"> </w:t>
      </w:r>
      <w:r>
        <w:t xml:space="preserve">is a medical doctor who specializes in eye and vision care, including surgery and pharmacological treatments. In the context of Ghana Accra, where specialized healthcare resources can be concentrated yet unevenly distributed, the role of the</w:t>
      </w:r>
      <w:r>
        <w:t xml:space="preserve"> </w:t>
      </w:r>
      <w:r>
        <w:rPr>
          <w:bCs/>
          <w:b/>
        </w:rPr>
        <w:t xml:space="preserve">Ophthalmologist</w:t>
      </w:r>
      <w:r>
        <w:t xml:space="preserve"> </w:t>
      </w:r>
      <w:r>
        <w:t xml:space="preserve">extends beyond clinical practice to encompass public health advocacy, surgical intervention for cataracts and glaucoma management, and diabetic retinopathy screening. This term paper aims to dissect these roles and their implications for public health in Ghana Accra.</w:t>
      </w:r>
    </w:p>
    <w:p>
      <w:pPr>
        <w:pStyle w:val="BodyText"/>
      </w:pPr>
      <w:r>
        <w:br/>
      </w:r>
    </w:p>
    <w:bookmarkEnd w:id="21"/>
    <w:bookmarkStart w:id="25" w:name="X41d5b1913f823a7072562bfa230d27f8b345d54"/>
    <w:p>
      <w:pPr>
        <w:pStyle w:val="Heading2"/>
      </w:pPr>
      <w:r>
        <w:t xml:space="preserve">2. Epidemiological Landscape of Eye Diseases in Ghana Accra</w:t>
      </w:r>
    </w:p>
    <w:p>
      <w:pPr>
        <w:pStyle w:val="FirstParagraph"/>
      </w:pPr>
      <w:r>
        <w:br/>
      </w:r>
      <w:r>
        <w:t xml:space="preserve">To understand the demand for an</w:t>
      </w:r>
      <w:r>
        <w:t xml:space="preserve"> </w:t>
      </w:r>
      <w:r>
        <w:rPr>
          <w:bCs/>
          <w:b/>
        </w:rPr>
        <w:t xml:space="preserve">Ophthalmologist</w:t>
      </w:r>
      <w:r>
        <w:t xml:space="preserve">, one must first understand the disease burden prevalent in Ghana Accra. The epidemiology of eye conditions in this region is dual-natured, characterized by both infectious diseases and a rising tide of non-communicable diseases (NCDs).</w:t>
      </w:r>
    </w:p>
    <w:bookmarkStart w:id="22" w:name="cataract-and-refractive-errors"/>
    <w:p>
      <w:pPr>
        <w:pStyle w:val="Heading3"/>
      </w:pPr>
      <w:r>
        <w:t xml:space="preserve">2.1 Cataract and Refractive Errors</w:t>
      </w:r>
    </w:p>
    <w:p>
      <w:pPr>
        <w:pStyle w:val="FirstParagraph"/>
      </w:pPr>
      <w:r>
        <w:br/>
      </w:r>
      <w:r>
        <w:t xml:space="preserve">Cataracts remain the leading cause of blindness in Ghana Accra. While surgical correction is highly effective, access to timely care is often limited by cost and geographical proximity to specialized centers. In Ghana Accra, many patients present with visually significant cataracts that have progressed beyond the early stages due to lack of awareness or financial constraints. The</w:t>
      </w:r>
      <w:r>
        <w:t xml:space="preserve"> </w:t>
      </w:r>
      <w:r>
        <w:rPr>
          <w:bCs/>
          <w:b/>
        </w:rPr>
        <w:t xml:space="preserve">Ophthalmologist</w:t>
      </w:r>
      <w:r>
        <w:t xml:space="preserve"> </w:t>
      </w:r>
      <w:r>
        <w:t xml:space="preserve">plays a pivotal role in performing phacoemulsification surgeries, which are essential for restoring sight and improving quality of life.</w:t>
      </w:r>
    </w:p>
    <w:bookmarkEnd w:id="22"/>
    <w:bookmarkStart w:id="23" w:name="glaucoma-the-silent-thief-of-sight"/>
    <w:p>
      <w:pPr>
        <w:pStyle w:val="Heading3"/>
      </w:pPr>
      <w:r>
        <w:t xml:space="preserve">2.2 Glaucoma: The Silent Thief of Sight</w:t>
      </w:r>
    </w:p>
    <w:p>
      <w:pPr>
        <w:pStyle w:val="FirstParagraph"/>
      </w:pPr>
      <w:r>
        <w:br/>
      </w:r>
      <w:r>
        <w:t xml:space="preserve">Glaucoma is increasingly recognized as a major public health concern in Ghana Accra. Often asymptomatic in its early stages, glaucoma leads to irreversible optic nerve damage. Early detection requires specialized equipment and the expertise of an</w:t>
      </w:r>
      <w:r>
        <w:t xml:space="preserve"> </w:t>
      </w:r>
      <w:r>
        <w:rPr>
          <w:bCs/>
          <w:b/>
        </w:rPr>
        <w:t xml:space="preserve">Ophthalmologist</w:t>
      </w:r>
      <w:r>
        <w:t xml:space="preserve"> </w:t>
      </w:r>
      <w:r>
        <w:t xml:space="preserve">capable of interpreting intraocular pressure readings and visual field tests. The rising prevalence of glaucoma in urban centers like Ghana Accra is linked to higher stress levels and genetic predispositions within the population.</w:t>
      </w:r>
    </w:p>
    <w:bookmarkEnd w:id="23"/>
    <w:bookmarkStart w:id="24" w:name="diabetic-retinopathy"/>
    <w:p>
      <w:pPr>
        <w:pStyle w:val="Heading3"/>
      </w:pPr>
      <w:r>
        <w:t xml:space="preserve">2.3 Diabetic Retinopathy</w:t>
      </w:r>
    </w:p>
    <w:p>
      <w:pPr>
        <w:pStyle w:val="FirstParagraph"/>
      </w:pPr>
      <w:r>
        <w:br/>
      </w:r>
      <w:r>
        <w:t xml:space="preserve">With the increasing prevalence of type 2 diabetes in Ghana Accra, diabetic retinopathy has emerged as a critical challenge. This complication affects a significant portion of diabetic patients and is a leading cause of preventable blindness among adults. An</w:t>
      </w:r>
      <w:r>
        <w:t xml:space="preserve"> </w:t>
      </w:r>
      <w:r>
        <w:rPr>
          <w:bCs/>
          <w:b/>
        </w:rPr>
        <w:t xml:space="preserve">Ophthalmologist</w:t>
      </w:r>
      <w:r>
        <w:t xml:space="preserve"> </w:t>
      </w:r>
      <w:r>
        <w:t xml:space="preserve">is crucial in conducting regular screenings for diabetic patients in Ghana Accra, utilizing fundus photography and fluorescein angiography to detect early signs of retinal damage before vision loss occurs.</w:t>
      </w:r>
    </w:p>
    <w:bookmarkEnd w:id="24"/>
    <w:bookmarkEnd w:id="25"/>
    <w:bookmarkStart w:id="29" w:name="Xabd3947627277b8e4fb4785374d8a6ca4f9755d"/>
    <w:p>
      <w:pPr>
        <w:pStyle w:val="Heading2"/>
      </w:pPr>
      <w:r>
        <w:t xml:space="preserve">3. Challenges Facing Ophthalmic Care Delivery in Ghana Accra</w:t>
      </w:r>
    </w:p>
    <w:p>
      <w:pPr>
        <w:pStyle w:val="FirstParagraph"/>
      </w:pPr>
      <w:r>
        <w:br/>
      </w:r>
      <w:r>
        <w:t xml:space="preserve">Despite the critical need, the system providing care through an</w:t>
      </w:r>
      <w:r>
        <w:t xml:space="preserve"> </w:t>
      </w:r>
      <w:r>
        <w:rPr>
          <w:bCs/>
          <w:b/>
        </w:rPr>
        <w:t xml:space="preserve">Ophthalmologist</w:t>
      </w:r>
      <w:r>
        <w:t xml:space="preserve"> </w:t>
      </w:r>
      <w:r>
        <w:t xml:space="preserve">faces several systemic hurdles in Ghana Accra.</w:t>
      </w:r>
    </w:p>
    <w:bookmarkStart w:id="26" w:name="workforce-shortages-and-distribution"/>
    <w:p>
      <w:pPr>
        <w:pStyle w:val="Heading3"/>
      </w:pPr>
      <w:r>
        <w:t xml:space="preserve">3.1 Workforce Shortages and Distribution</w:t>
      </w:r>
    </w:p>
    <w:p>
      <w:pPr>
        <w:pStyle w:val="FirstParagraph"/>
      </w:pPr>
      <w:r>
        <w:br/>
      </w:r>
      <w:r>
        <w:t xml:space="preserve">There is a significant shortage of qualified</w:t>
      </w:r>
      <w:r>
        <w:t xml:space="preserve"> </w:t>
      </w:r>
      <w:r>
        <w:rPr>
          <w:bCs/>
          <w:b/>
        </w:rPr>
        <w:t xml:space="preserve">Ophthalmologist</w:t>
      </w:r>
      <w:r>
        <w:t xml:space="preserve">s relative to the population size in Ghana Accra. Many specialists are concentrated in private tertiary hospitals, making services unaffordable for the low-income demographic residing in peri-urban areas of Ghana Accra. This unequal distribution exacerbates health disparities.</w:t>
      </w:r>
    </w:p>
    <w:bookmarkEnd w:id="26"/>
    <w:bookmarkStart w:id="27" w:name="infrastructure-and-equipment-limitations"/>
    <w:p>
      <w:pPr>
        <w:pStyle w:val="Heading3"/>
      </w:pPr>
      <w:r>
        <w:t xml:space="preserve">3.2 Infrastructure and Equipment Limitations</w:t>
      </w:r>
    </w:p>
    <w:p>
      <w:pPr>
        <w:pStyle w:val="FirstParagraph"/>
      </w:pPr>
      <w:r>
        <w:br/>
      </w:r>
      <w:r>
        <w:t xml:space="preserve">Effective practice by an</w:t>
      </w:r>
      <w:r>
        <w:t xml:space="preserve"> </w:t>
      </w:r>
      <w:r>
        <w:rPr>
          <w:bCs/>
          <w:b/>
        </w:rPr>
        <w:t xml:space="preserve">Ophthalmologist</w:t>
      </w:r>
      <w:r>
        <w:t xml:space="preserve"> </w:t>
      </w:r>
      <w:r>
        <w:t xml:space="preserve">requires sophisticated diagnostic and surgical equipment. In many public health facilities in Ghana Accra, there are shortages of slit lamps, tonometers, and operating microscopes. This infrastructure gap limits the capacity of an</w:t>
      </w:r>
      <w:r>
        <w:t xml:space="preserve"> </w:t>
      </w:r>
      <w:r>
        <w:rPr>
          <w:bCs/>
          <w:b/>
        </w:rPr>
        <w:t xml:space="preserve">Ophthalmologist</w:t>
      </w:r>
      <w:r>
        <w:t xml:space="preserve"> </w:t>
      </w:r>
      <w:r>
        <w:t xml:space="preserve">to provide comprehensive care.</w:t>
      </w:r>
    </w:p>
    <w:bookmarkEnd w:id="27"/>
    <w:bookmarkStart w:id="28" w:name="financial-barriers"/>
    <w:p>
      <w:pPr>
        <w:pStyle w:val="Heading3"/>
      </w:pPr>
      <w:r>
        <w:t xml:space="preserve">3.3 Financial Barriers</w:t>
      </w:r>
    </w:p>
    <w:p>
      <w:pPr>
        <w:pStyle w:val="FirstParagraph"/>
      </w:pPr>
      <w:r>
        <w:br/>
      </w:r>
      <w:r>
        <w:t xml:space="preserve">Although the National Health Insurance Scheme (NHIS) in Ghana covers some aspects of eye care, out-of-pocket expenses for surgeries and specialized treatments remain prohibitive for many residents of Ghana Accra. This financial burden often delays treatment until irreversible damage has occurred.</w:t>
      </w:r>
    </w:p>
    <w:bookmarkEnd w:id="28"/>
    <w:bookmarkEnd w:id="29"/>
    <w:bookmarkStart w:id="32" w:name="Xf21d3da8331412fabf34788f5ee56715dbf00b6"/>
    <w:p>
      <w:pPr>
        <w:pStyle w:val="Heading2"/>
      </w:pPr>
      <w:r>
        <w:t xml:space="preserve">4. The Strategic Role of the Ophthalmologist in Public Health</w:t>
      </w:r>
    </w:p>
    <w:p>
      <w:pPr>
        <w:pStyle w:val="FirstParagraph"/>
      </w:pPr>
      <w:r>
        <w:br/>
      </w:r>
      <w:r>
        <w:t xml:space="preserve">The contribution of an</w:t>
      </w:r>
      <w:r>
        <w:t xml:space="preserve"> </w:t>
      </w:r>
      <w:r>
        <w:rPr>
          <w:bCs/>
          <w:b/>
        </w:rPr>
        <w:t xml:space="preserve">Ophthalmologist</w:t>
      </w:r>
      <w:r>
        <w:t xml:space="preserve"> </w:t>
      </w:r>
      <w:r>
        <w:t xml:space="preserve">extends beyond individual patient care to broader public health initiatives in Ghana Accra.</w:t>
      </w:r>
    </w:p>
    <w:bookmarkStart w:id="30" w:name="prevention-and-education"/>
    <w:p>
      <w:pPr>
        <w:pStyle w:val="Heading3"/>
      </w:pPr>
      <w:r>
        <w:t xml:space="preserve">4.1 Prevention and Education</w:t>
      </w:r>
    </w:p>
    <w:p>
      <w:pPr>
        <w:pStyle w:val="FirstParagraph"/>
      </w:pPr>
      <w:r>
        <w:br/>
      </w:r>
      <w:r>
        <w:t xml:space="preserve">An</w:t>
      </w:r>
      <w:r>
        <w:t xml:space="preserve"> </w:t>
      </w:r>
      <w:r>
        <w:rPr>
          <w:bCs/>
          <w:b/>
        </w:rPr>
        <w:t xml:space="preserve">Ophthalmologist</w:t>
      </w:r>
      <w:r>
        <w:t xml:space="preserve"> </w:t>
      </w:r>
      <w:r>
        <w:t xml:space="preserve">serves as a key educator in communities across Ghana Accra. By conducting workshops on eye hygiene, the importance of wearing sunglasses to prevent UV damage, and the signs of diabetic eye disease, they empower residents to take proactive steps toward maintaining their vision.</w:t>
      </w:r>
    </w:p>
    <w:bookmarkEnd w:id="30"/>
    <w:bookmarkStart w:id="31" w:name="policy-advocacy"/>
    <w:p>
      <w:pPr>
        <w:pStyle w:val="Heading3"/>
      </w:pPr>
      <w:r>
        <w:t xml:space="preserve">4.2 Policy Advocacy</w:t>
      </w:r>
    </w:p>
    <w:p>
      <w:pPr>
        <w:pStyle w:val="FirstParagraph"/>
      </w:pPr>
      <w:r>
        <w:br/>
      </w:r>
      <w:r>
        <w:t xml:space="preserve">Specialists working as an</w:t>
      </w:r>
      <w:r>
        <w:t xml:space="preserve"> </w:t>
      </w:r>
      <w:r>
        <w:rPr>
          <w:bCs/>
          <w:b/>
        </w:rPr>
        <w:t xml:space="preserve">Ophthalmologist</w:t>
      </w:r>
      <w:r>
        <w:t xml:space="preserve"> </w:t>
      </w:r>
      <w:r>
        <w:t xml:space="preserve">are increasingly involved in shaping health policy in Ghana Accra. They provide data-driven evidence to government bodies regarding the burden of blindness, advocating for increased funding for eye health programs and the integration of vision screening into primary healthcare services.</w:t>
      </w:r>
    </w:p>
    <w:bookmarkEnd w:id="31"/>
    <w:bookmarkEnd w:id="32"/>
    <w:bookmarkStart w:id="33" w:name="X1ecfef96c2af6f0ebcab4cd299b32ca31ffb2b7"/>
    <w:p>
      <w:pPr>
        <w:pStyle w:val="Heading2"/>
      </w:pPr>
      <w:r>
        <w:t xml:space="preserve">5. Recommendations for Enhancing Ophthalmic Services</w:t>
      </w:r>
    </w:p>
    <w:p>
      <w:pPr>
        <w:pStyle w:val="FirstParagraph"/>
      </w:pPr>
      <w:r>
        <w:br/>
      </w:r>
      <w:r>
        <w:t xml:space="preserve">To improve the efficacy of an</w:t>
      </w:r>
      <w:r>
        <w:t xml:space="preserve"> </w:t>
      </w:r>
      <w:r>
        <w:rPr>
          <w:bCs/>
          <w:b/>
        </w:rPr>
        <w:t xml:space="preserve">Ophthalmologist</w:t>
      </w:r>
      <w:r>
        <w:t xml:space="preserve"> </w:t>
      </w:r>
      <w:r>
        <w:t xml:space="preserve">in addressing eye health issues in Ghana Accra, several recommendations are proposed:</w:t>
      </w:r>
    </w:p>
    <w:p>
      <w:pPr>
        <w:numPr>
          <w:ilvl w:val="0"/>
          <w:numId w:val="1001"/>
        </w:numPr>
        <w:pStyle w:val="Compact"/>
      </w:pPr>
      <w:r>
        <w:rPr>
          <w:bCs/>
          <w:b/>
        </w:rPr>
        <w:t xml:space="preserve">Training and Capacity Building:</w:t>
      </w:r>
      <w:r>
        <w:t xml:space="preserve"> </w:t>
      </w:r>
      <w:r>
        <w:t xml:space="preserve">Invest in training more ophthalmology residents to increase the number of qualified</w:t>
      </w:r>
      <w:r>
        <w:t xml:space="preserve"> </w:t>
      </w:r>
      <w:r>
        <w:rPr>
          <w:bCs/>
          <w:b/>
        </w:rPr>
        <w:t xml:space="preserve">Ophthalmologist</w:t>
      </w:r>
      <w:r>
        <w:t xml:space="preserve">s available to serve Ghana Accra.</w:t>
      </w:r>
    </w:p>
    <w:p>
      <w:pPr>
        <w:numPr>
          <w:ilvl w:val="0"/>
          <w:numId w:val="1001"/>
        </w:numPr>
        <w:pStyle w:val="Compact"/>
      </w:pPr>
      <w:r>
        <w:rPr>
          <w:bCs/>
          <w:b/>
        </w:rPr>
        <w:t xml:space="preserve">Public-Private Partnerships:</w:t>
      </w:r>
      <w:r>
        <w:t xml:space="preserve"> </w:t>
      </w:r>
      <w:r>
        <w:t xml:space="preserve">Encourage collaborations between private clinics led by an</w:t>
      </w:r>
      <w:r>
        <w:t xml:space="preserve"> </w:t>
      </w:r>
      <w:r>
        <w:rPr>
          <w:bCs/>
          <w:b/>
        </w:rPr>
        <w:t xml:space="preserve">Ophthalmologist</w:t>
      </w:r>
    </w:p>
    <w:p>
      <w:pPr>
        <w:numPr>
          <w:ilvl w:val="0"/>
          <w:numId w:val="1001"/>
        </w:numPr>
        <w:pStyle w:val="Compact"/>
      </w:pPr>
      <w:r>
        <w:rPr>
          <w:bCs/>
          <w:b/>
        </w:rPr>
        <w:t xml:space="preserve">Rural-Urban Linkages:</w:t>
      </w:r>
      <w:r>
        <w:t xml:space="preserve"> </w:t>
      </w:r>
      <w:r>
        <w:t xml:space="preserve">Implement teleophthalmology systems where an</w:t>
      </w:r>
      <w:r>
        <w:t xml:space="preserve"> </w:t>
      </w:r>
      <w:r>
        <w:rPr>
          <w:bCs/>
          <w:b/>
        </w:rPr>
        <w:t xml:space="preserve">Ophthalmologist</w:t>
      </w:r>
      <w:r>
        <w:t xml:space="preserve"> </w:t>
      </w:r>
      <w:r>
        <w:t xml:space="preserve">in Ghana Accra can remotely diagnose patients from rural areas, bridging the geographical gap.</w:t>
      </w:r>
    </w:p>
    <w:p>
      <w:pPr>
        <w:numPr>
          <w:ilvl w:val="0"/>
          <w:numId w:val="1001"/>
        </w:numPr>
        <w:pStyle w:val="Compact"/>
      </w:pPr>
      <w:r>
        <w:rPr>
          <w:bCs/>
          <w:b/>
        </w:rPr>
        <w:t xml:space="preserve">NHIS Expansion:</w:t>
      </w:r>
      <w:r>
        <w:t xml:space="preserve"> </w:t>
      </w:r>
      <w:r>
        <w:t xml:space="preserve">Advocate for expanded coverage of ophthalmic surgeries and diabetic screening under the NHIS to ensure equitable access for all residents of Ghana Accra.</w:t>
      </w:r>
    </w:p>
    <w:p>
      <w:pPr>
        <w:pStyle w:val="FirstParagraph"/>
      </w:pPr>
      <w:r>
        <w:br/>
      </w:r>
    </w:p>
    <w:bookmarkEnd w:id="33"/>
    <w:bookmarkStart w:id="34" w:name="conclusion"/>
    <w:p>
      <w:pPr>
        <w:pStyle w:val="Heading2"/>
      </w:pPr>
      <w:r>
        <w:t xml:space="preserve">6. Conclusion</w:t>
      </w:r>
    </w:p>
    <w:p>
      <w:pPr>
        <w:pStyle w:val="FirstParagraph"/>
      </w:pPr>
      <w:r>
        <w:br/>
      </w:r>
      <w:r>
        <w:t xml:space="preserve">In conclusion, the</w:t>
      </w:r>
      <w:r>
        <w:t xml:space="preserve"> </w:t>
      </w:r>
      <w:r>
        <w:rPr>
          <w:bCs/>
          <w:b/>
        </w:rPr>
        <w:t xml:space="preserve">Ophthalmologist</w:t>
      </w:r>
      <w:r>
        <w:t xml:space="preserve"> </w:t>
      </w:r>
      <w:r>
        <w:t xml:space="preserve">is a cornerstone of the healthcare system in Ghana Accra. Their expertise is vital in combating both infectious and non-communicable eye diseases that plague the population. From performing life-changing cataract surgeries to managing chronic conditions like glaucoma and diabetic retinopathy, an</w:t>
      </w:r>
      <w:r>
        <w:t xml:space="preserve"> </w:t>
      </w:r>
      <w:r>
        <w:rPr>
          <w:bCs/>
          <w:b/>
        </w:rPr>
        <w:t xml:space="preserve">Ophthalmologist</w:t>
      </w:r>
      <w:r>
        <w:t xml:space="preserve"> </w:t>
      </w:r>
      <w:r>
        <w:t xml:space="preserve">contributes significantly to the productivity and well-being of society.</w:t>
      </w:r>
    </w:p>
    <w:p>
      <w:pPr>
        <w:pStyle w:val="BodyText"/>
      </w:pPr>
      <w:r>
        <w:t xml:space="preserve">However, realizing the full potential of ophthalmic care in Ghana Accra requires concerted efforts from policymakers, healthcare providers, and international partners. Addressing workforce shortages, improving infrastructure, and reducing financial barriers are essential steps. By prioritizing the role of an</w:t>
      </w:r>
      <w:r>
        <w:t xml:space="preserve"> </w:t>
      </w:r>
      <w:r>
        <w:rPr>
          <w:bCs/>
          <w:b/>
        </w:rPr>
        <w:t xml:space="preserve">Ophthalmologist</w:t>
      </w:r>
      <w:r>
        <w:t xml:space="preserve">, Ghana Accra can move closer to eliminating avoidable blindness and ensuring that all citizens have access to the gift of sight.</w:t>
      </w:r>
    </w:p>
    <w:p>
      <w:pPr>
        <w:pStyle w:val="BodyText"/>
      </w:pPr>
      <w:r>
        <w:br/>
      </w:r>
    </w:p>
    <w:p>
      <w:r>
        <w:pict>
          <v:rect style="width:0;height:1.5pt" o:hralign="center" o:hrstd="t" o:hr="t"/>
        </w:pict>
      </w:r>
    </w:p>
    <w:bookmarkEnd w:id="34"/>
    <w:bookmarkStart w:id="35" w:name="references"/>
    <w:p>
      <w:pPr>
        <w:pStyle w:val="Heading2"/>
      </w:pPr>
      <w:r>
        <w:t xml:space="preserve">References</w:t>
      </w:r>
    </w:p>
    <w:p>
      <w:pPr>
        <w:pStyle w:val="FirstParagraph"/>
      </w:pPr>
      <w:r>
        <w:br/>
      </w:r>
    </w:p>
    <w:p>
      <w:pPr>
        <w:numPr>
          <w:ilvl w:val="0"/>
          <w:numId w:val="1002"/>
        </w:numPr>
        <w:pStyle w:val="Compact"/>
      </w:pPr>
      <w:r>
        <w:t xml:space="preserve">World Health Organization. (2019). Global estimates on visual impairment.</w:t>
      </w:r>
    </w:p>
    <w:p>
      <w:pPr>
        <w:numPr>
          <w:ilvl w:val="0"/>
          <w:numId w:val="1002"/>
        </w:numPr>
        <w:pStyle w:val="Compact"/>
      </w:pPr>
      <w:r>
        <w:t xml:space="preserve">Ghana Statistical Service. (2021). Population and Housing Census Report for Ghana Accra Region.</w:t>
      </w:r>
    </w:p>
    <w:p>
      <w:pPr>
        <w:numPr>
          <w:ilvl w:val="0"/>
          <w:numId w:val="1002"/>
        </w:numPr>
        <w:pStyle w:val="Compact"/>
      </w:pPr>
      <w:r>
        <w:t xml:space="preserve">Agyapong, E., &amp; Osei-Bonsu, P. A. (2018). The burden of eye disease in Ghana: A review of current literature.</w:t>
      </w:r>
    </w:p>
    <w:p>
      <w:pPr>
        <w:numPr>
          <w:ilvl w:val="0"/>
          <w:numId w:val="1002"/>
        </w:numPr>
        <w:pStyle w:val="Compact"/>
      </w:pPr>
      <w:r>
        <w:t xml:space="preserve">National Health Insurance Scheme Ghana. (2020). Annual Report on Healthcare Coverage.</w:t>
      </w:r>
    </w:p>
    <w:p>
      <w:pPr>
        <w:numPr>
          <w:ilvl w:val="0"/>
          <w:numId w:val="1002"/>
        </w:numPr>
        <w:pStyle w:val="Compact"/>
      </w:pPr>
      <w:r>
        <w:t xml:space="preserve">African Alliance for the Control of Glaucoma. (2019). Guidelines for glaucoma management in resource-limited settings.</w:t>
      </w:r>
    </w:p>
    <w:p>
      <w:pPr>
        <w:pStyle w:val="FirstParagraph"/>
      </w:pPr>
      <w:r>
        <w:br/>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Ophthalmologist in Ghana Accra</dc:title>
  <dc:creator/>
  <dc:language>en</dc:language>
  <cp:keywords/>
  <dcterms:created xsi:type="dcterms:W3CDTF">2026-07-29T11:51:02Z</dcterms:created>
  <dcterms:modified xsi:type="dcterms:W3CDTF">2026-07-29T11:51:02Z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