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47482cb85dbdd7d1b1cbc7d3855a2449d895c65"/>
    <w:p>
      <w:pPr>
        <w:pStyle w:val="Heading1"/>
      </w:pPr>
      <w:r>
        <w:t xml:space="preserve">The Role and Evolution of the Optometrist in Brazil Rio de Janeiro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Term Paper Draft</w:t>
      </w:r>
      <w:r>
        <w:br/>
      </w:r>
    </w:p>
    <w:p>
      <w:pPr>
        <w:pStyle w:val="BodyText"/>
      </w:pPr>
      <w:r>
        <w:t xml:space="preserve">District:</w:t>
      </w:r>
    </w:p>
    <w:p>
      <w:pPr>
        <w:pStyle w:val="BodyText"/>
      </w:pPr>
      <w:r>
        <w:t xml:space="preserve">Brazil Rio de Janeiro</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professional landscape, educational requirements, and societal impact of the optometrist profession specifically within the context of Brazil Rio de Janeiro. As one of Brazil's most significant metropolitan hubs, Rio de Janeiro presents a unique intersection of public health challenges and private sector opportunities for eye care professionals. This document analyzes how the role of an optometrist has evolved from traditional vision correction to comprehensive primary eye care, addressing the specific demographic and infrastructural realities found in Brazil Rio de Janeiro.</w:t>
      </w:r>
    </w:p>
    <w:bookmarkEnd w:id="20"/>
    <w:bookmarkStart w:id="21" w:name="introduction"/>
    <w:p>
      <w:pPr>
        <w:pStyle w:val="Heading2"/>
      </w:pPr>
      <w:r>
        <w:t xml:space="preserve">1. Introduction</w:t>
      </w:r>
    </w:p>
    <w:p>
      <w:pPr>
        <w:pStyle w:val="FirstParagraph"/>
      </w:pPr>
      <w:r>
        <w:t xml:space="preserve">The field of optometry has undergone a significant transformation over the last two decades, shifting from a purely technical service focused on dispensing glasses to a vital component of primary healthcare. In the context of Brazil Rio de Janeiro, this evolution is particularly pertinent due to the city's vast socioeconomic disparities and its status as a major cultural and economic center. The optometrist serves as a critical gatekeeper in the visual health system, often being the first point of contact for patients seeking diagnosis and treatment for ocular conditions.</w:t>
      </w:r>
    </w:p>
    <w:p>
      <w:pPr>
        <w:pStyle w:val="BodyText"/>
      </w:pPr>
      <w:r>
        <w:t xml:space="preserve">Rio de Janeiro, with its dense urban population extending into favelas (community-based informal housing) and its extensive coastline, faces unique epidemiological profiles regarding eye diseases. From high rates of myopia among school-aged children to a growing elderly population requiring management for age-related macular degeneration and cataracts, the demand for specialized care in Brazil Rio de Janeiro is substantial. This paper argues that the integration of the optometrist into both public health strategies and private practice in this region is essential for reducing preventable blindness and improving quality of life.</w:t>
      </w:r>
    </w:p>
    <w:bookmarkEnd w:id="21"/>
    <w:bookmarkStart w:id="22" w:name="Xba1b4d9ddba281f5ed53ae7215823a0c0558415"/>
    <w:p>
      <w:pPr>
        <w:pStyle w:val="Heading2"/>
      </w:pPr>
      <w:r>
        <w:t xml:space="preserve">2. Educational Framework and Professional Regulation</w:t>
      </w:r>
    </w:p>
    <w:p>
      <w:pPr>
        <w:pStyle w:val="FirstParagraph"/>
      </w:pPr>
      <w:r>
        <w:t xml:space="preserve">Becoming a qualified optometrist in Brazil requires rigorous academic training. The standard pathway involves completing a four-year undergraduate degree (Bachelor of Science in Optometry) at an accredited university. In Brazil Rio de Janeiro, several prestigious institutions offer these programs, including the Federal University of Rio de Janeiro (UFRJ) and various private universities with strong medical affiliations.</w:t>
      </w:r>
    </w:p>
    <w:p>
      <w:pPr>
        <w:pStyle w:val="BodyText"/>
      </w:pPr>
      <w:r>
        <w:t xml:space="preserve">Upon graduation, professionals must register with the Regional Council of Optometry (CRCervo). This council enforces ethical guidelines and continuing education requirements. In Brazil Rio de Janeiro, the CRCervo actively promotes research and community outreach programs. The regulatory framework ensures that optometrists are trained not only in refraction but also in pharmacology, ocular pathology, and diagnostic procedures involving advanced imaging technologies.</w:t>
      </w:r>
    </w:p>
    <w:p>
      <w:pPr>
        <w:pStyle w:val="BodyText"/>
      </w:pPr>
      <w:r>
        <w:t xml:space="preserve">Furthermore, postgraduate specializations are increasingly common among optometrists working in the upscale neighborhoods of Brazil Rio de Janeiro, such as Leblon and Ipanema. Specializations may include contactology, low vision rehabilitation, or pediatric optometry. This trend reflects a growing public expectation for specialized care and higher diagnostic standards.</w:t>
      </w:r>
    </w:p>
    <w:bookmarkEnd w:id="22"/>
    <w:bookmarkStart w:id="24" w:name="X73621ff021aff485d7c64b0101e93a651b64ea4"/>
    <w:p>
      <w:pPr>
        <w:pStyle w:val="Heading2"/>
      </w:pPr>
      <w:r>
        <w:t xml:space="preserve">3. The Dual Healthcare System in Brazil Rio de Janeiro</w:t>
      </w:r>
    </w:p>
    <w:p>
      <w:pPr>
        <w:pStyle w:val="FirstParagraph"/>
      </w:pPr>
      <w:r>
        <w:t xml:space="preserve">The healthcare landscape in Brazil is characterized by a dual system: the Unified Health System (SUS) for public care and private health plans/services. In Brazil Rio de Janeiro, this dichotomy heavily influences the role of the optometrist.</w:t>
      </w:r>
    </w:p>
    <w:bookmarkStart w:id="23" w:name="public-health-sector-sus"/>
    <w:p>
      <w:pPr>
        <w:pStyle w:val="Heading3"/>
      </w:pPr>
      <w:r>
        <w:t xml:space="preserve">3.1 Public Health Sector (SUS)</w:t>
      </w:r>
    </w:p>
    <w:p>
      <w:pPr>
        <w:pStyle w:val="FirstParagraph"/>
      </w:pPr>
      <w:r>
        <w:t xml:space="preserve">In the public sector, optometrists play a crucial role in accessibility initiatives. Many eye hospitals and basic health units (UBS) in Brazil Rio de Janeiro employ optometrists to conduct mass screenings for children and the elderly. These programs are vital for early detection of amblyopia (lazy eye), strabismus, and refractive errors that, if left untreated during childhood, can lead to permanent visual impairment. The Brazilian government has increasingly recognized the cost-effectiveness of deploying optometrists in primary care settings to manage routine cases, thereby freeing ophthalmologists (medical doctors specializing in eye surgery and disease) to handle complex surgical cases.</w:t>
      </w:r>
    </w:p>
    <w:p>
      <w:pPr>
        <w:pStyle w:val="BodyText"/>
      </w:pPr>
      <w:r>
        <w:t xml:space="preserve">3.2 Private Sector</w:t>
      </w:r>
    </w:p>
    <w:p>
      <w:pPr>
        <w:pStyle w:val="BodyText"/>
      </w:pPr>
      <w:r>
        <w:t xml:space="preserve">In the private sector, particularly within Brazil Rio de Janeiro’s vibrant commercial districts, optometrists operate optical shops and specialized clinics. The demand here is driven by lifestyle factors, aesthetic considerations (such as designer frames), and occupational needs. Optometrists in this sphere often engage in direct-to-consumer marketing and provide a higher degree of personalized customer service. They also play a growing role in the management of dry eye disease, which is prevalent due to Rio's humid climate and high screen time usage among its population.</w:t>
      </w:r>
    </w:p>
    <w:bookmarkEnd w:id="23"/>
    <w:bookmarkEnd w:id="24"/>
    <w:bookmarkStart w:id="25" w:name="Xdc6a07b388de1f1b3f80ce65c6da00d840bf86f"/>
    <w:p>
      <w:pPr>
        <w:pStyle w:val="Heading2"/>
      </w:pPr>
      <w:r>
        <w:t xml:space="preserve">4. Public Health Challenges in Brazil Rio de Janeiro</w:t>
      </w:r>
    </w:p>
    <w:p>
      <w:pPr>
        <w:pStyle w:val="FirstParagraph"/>
      </w:pPr>
      <w:r>
        <w:t xml:space="preserve">The specific geography and sociology of Brazil Rio de Janeiro present distinct challenges for optometric practice. One major issue is health literacy. In peripheral areas of the city, there is often a lack of awareness regarding regular eye exams until significant vision loss has occurred. Optometrists in these communities must therefore act as educators, emphasizing the importance of preventive care.</w:t>
      </w:r>
    </w:p>
    <w:p>
      <w:pPr>
        <w:pStyle w:val="BodyText"/>
      </w:pPr>
      <w:r>
        <w:t xml:space="preserve">Another challenge is access to technology. While upscale clinics in Brazil Rio de Janeiro are equipped with OCT (Optical Coherence Tomography) and wide-field retinal cameras, many public clinics still rely on basic slit lamps and trial frames. This disparity affects the diagnostic capability of optometrists working in different parts of the city. Bridging this gap requires sustained investment from both government bodies and private institutions.</w:t>
      </w:r>
    </w:p>
    <w:p>
      <w:pPr>
        <w:pStyle w:val="BodyText"/>
      </w:pPr>
      <w:r>
        <w:t xml:space="preserve">Trauma-related eye injuries are also a notable concern in Brazil Rio de Janeiro, particularly associated with urban violence and sports activities. Optometrists must be trained to recognize signs of ocular trauma and refer patients immediately to emergency services or ophthalmologists when necessary.</w:t>
      </w:r>
    </w:p>
    <w:bookmarkEnd w:id="25"/>
    <w:bookmarkStart w:id="26" w:name="X07684f49f29bcb2a308c116a101f9443c4ff439"/>
    <w:p>
      <w:pPr>
        <w:pStyle w:val="Heading2"/>
      </w:pPr>
      <w:r>
        <w:t xml:space="preserve">5. Future Directions and Technological Integration</w:t>
      </w:r>
    </w:p>
    <w:p>
      <w:pPr>
        <w:pStyle w:val="FirstParagraph"/>
      </w:pPr>
      <w:r>
        <w:t xml:space="preserve">The future of optometry in Brazil Rio de Janeiro is closely tied to technological advancement. Tele-optometry is emerging as a viable solution for reaching remote areas of the state, although infrastructure limitations remain a hurdle. Digital health records and AI-assisted diagnostic tools are beginning to be integrated into private practices, enhancing the accuracy of screenings.</w:t>
      </w:r>
    </w:p>
    <w:p>
      <w:pPr>
        <w:pStyle w:val="BodyText"/>
      </w:pPr>
      <w:r>
        <w:t xml:space="preserve">Additionally, there is a growing trend toward interdisciplinary collaboration. In Brazil Rio de Janeiro’s leading medical centers, optometrists are increasingly collaborating with endocrinologists to manage diabetic retinopathy and with geriatricians to address age-related visual decline. This collaborative model improves patient outcomes and positions the optometrist as an integral member of the broader healthcare team.</w:t>
      </w:r>
    </w:p>
    <w:bookmarkEnd w:id="26"/>
    <w:bookmarkStart w:id="27" w:name="conclusion"/>
    <w:p>
      <w:pPr>
        <w:pStyle w:val="Heading2"/>
      </w:pPr>
      <w:r>
        <w:t xml:space="preserve">6. Conclusion</w:t>
      </w:r>
    </w:p>
    <w:p>
      <w:pPr>
        <w:pStyle w:val="FirstParagraph"/>
      </w:pPr>
      <w:r>
        <w:t xml:space="preserve">The profession of the optometrist in Brazil Rio de Janeiro is dynamic, expanding, and essential. It bridges the gap between basic vision correction and complex medical eye care. Whether serving patients through the public health system or in private clinical settings, optometrists are pivotal in addressing the visual health needs of a diverse population.</w:t>
      </w:r>
    </w:p>
    <w:p>
      <w:pPr>
        <w:pStyle w:val="BodyText"/>
      </w:pPr>
      <w:r>
        <w:t xml:space="preserve">To fully realize their potential, stakeholders must focus on improving educational access for underserved communities, enhancing technological infrastructure in public clinics, and promoting continued interdisciplinary collaboration. As Brazil Rio de Janeiro continues to grow economically and socially, the role of the optometrist will only become more prominent in ensuring that all residents have access to clear vision and comprehensive eye health services.</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Brazilian Association of Optometry (ABO). (2023). Guidelines for Clinical Practice in Brazil.</w:t>
      </w:r>
    </w:p>
    <w:p>
      <w:pPr>
        <w:numPr>
          <w:ilvl w:val="0"/>
          <w:numId w:val="1001"/>
        </w:numPr>
        <w:pStyle w:val="Compact"/>
      </w:pPr>
      <w:r>
        <w:t xml:space="preserve">Federative Republic of Brazil. Ministry of Health. (2018). National Policy on Eye Health and Vision Care.</w:t>
      </w:r>
    </w:p>
    <w:p>
      <w:pPr>
        <w:numPr>
          <w:ilvl w:val="0"/>
          <w:numId w:val="1001"/>
        </w:numPr>
        <w:pStyle w:val="Compact"/>
      </w:pPr>
      <w:r>
        <w:t xml:space="preserve">Martins, A., &amp; Silva, J. (2021). "Socioeconomic Disparities in Access to Optometric Care in Rio de Janeiro." *Journal of Brazilian Public Health*, 15(3), 45-60.</w:t>
      </w:r>
    </w:p>
    <w:p>
      <w:pPr>
        <w:numPr>
          <w:ilvl w:val="0"/>
          <w:numId w:val="1001"/>
        </w:numPr>
        <w:pStyle w:val="Compact"/>
      </w:pPr>
      <w:r>
        <w:t xml:space="preserve">Federal University of Rio de Janeiro (UFRJ). Department of Ophthalmology. (2022). Annual Report on Ocular Epidemiology in the Metropolitan Area.</w:t>
      </w:r>
    </w:p>
    <w:p>
      <w:pPr>
        <w:numPr>
          <w:ilvl w:val="0"/>
          <w:numId w:val="1001"/>
        </w:numPr>
        <w:pStyle w:val="Compact"/>
      </w:pPr>
      <w:r>
        <w:t xml:space="preserve">Council of Regional Optometry of Rio de Janeiro. (2019). Statistical Data on Professional Registration and Practice Locations.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Brazil Rio de Janeiro</dc:title>
  <dc:creator/>
  <dc:language>en</dc:language>
  <cp:keywords/>
  <dcterms:created xsi:type="dcterms:W3CDTF">2026-07-29T18:59:28Z</dcterms:created>
  <dcterms:modified xsi:type="dcterms:W3CDTF">2026-07-29T18:59:28Z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