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Term</w:t>
      </w:r>
      <w:r>
        <w:t xml:space="preserve"> </w:t>
      </w:r>
      <w:r>
        <w:t xml:space="preserve">Paper</w:t>
      </w:r>
    </w:p>
    <w:bookmarkStart w:id="26" w:name="X6506d565ad4cfb2ce8928129a652cef05e4d2fb"/>
    <w:p>
      <w:pPr>
        <w:pStyle w:val="Heading1"/>
      </w:pPr>
      <w:r>
        <w:t xml:space="preserve">The Evolving Role of the Optometrist in Italy Milan: A Comprehensive Term Paper</w:t>
      </w:r>
    </w:p>
    <w:p>
      <w:pPr>
        <w:pStyle w:val="FirstParagraph"/>
      </w:pPr>
      <w:r>
        <w:rPr>
          <w:bCs/>
          <w:b/>
        </w:rPr>
        <w:t xml:space="preserve">Abstract:</w:t>
      </w:r>
      <w:r>
        <w:t xml:space="preserve">This term paper explores the professional landscape, regulatory framework, and clinical significance of the</w:t>
      </w:r>
      <w:r>
        <w:t xml:space="preserve"> </w:t>
      </w:r>
      <w:r>
        <w:rPr>
          <w:iCs/>
          <w:i/>
        </w:rPr>
        <w:t xml:space="preserve">Optometrist</w:t>
      </w:r>
      <w:r>
        <w:t xml:space="preserve">, with a specific geographical and cultural focus on</w:t>
      </w:r>
      <w:r>
        <w:t xml:space="preserve"> </w:t>
      </w:r>
      <w:r>
        <w:rPr>
          <w:iCs/>
          <w:i/>
        </w:rPr>
        <w:t xml:space="preserve">Italy Milan</w:t>
      </w:r>
      <w:r>
        <w:t xml:space="preserve">. As healthcare systems evolve globally, understanding the distinct role of vision care professionals within major European urban centers is crucial. This document analyzes how an optometrist operates within the complex medical hierarchy of Italy, particularly in its fashion and economic capital, Milan.</w:t>
      </w:r>
    </w:p>
    <w:bookmarkStart w:id="20" w:name="introduction"/>
    <w:p>
      <w:pPr>
        <w:pStyle w:val="Heading2"/>
      </w:pPr>
      <w:r>
        <w:t xml:space="preserve">1. Introduction</w:t>
      </w:r>
    </w:p>
    <w:p>
      <w:pPr>
        <w:pStyle w:val="FirstParagraph"/>
      </w:pPr>
      <w:r>
        <w:t xml:space="preserve">In the contemporary landscape of healthcare, visual health is recognized not merely as a matter of aesthetic clarity but as a critical component of overall physical well-being. Central to this field is the professional known as an</w:t>
      </w:r>
      <w:r>
        <w:t xml:space="preserve"> </w:t>
      </w:r>
      <w:r>
        <w:rPr>
          <w:bCs/>
          <w:b/>
        </w:rPr>
        <w:t xml:space="preserve">Optometrist</w:t>
      </w:r>
      <w:r>
        <w:t xml:space="preserve">. While often confused with ophthalmologists in various public perceptions, the optometrist holds a distinct set of qualifications, responsibilities, and legal authorities. This term paper aims to dissect these distinctions by examining the practice through the lens of</w:t>
      </w:r>
      <w:r>
        <w:t xml:space="preserve"> </w:t>
      </w:r>
      <w:r>
        <w:rPr>
          <w:iCs/>
          <w:i/>
        </w:rPr>
        <w:t xml:space="preserve">Italy Milan</w:t>
      </w:r>
      <w:r>
        <w:t xml:space="preserve">, a city that serves as both a medical hub and a center for high-end optical commerce. By focusing on</w:t>
      </w:r>
      <w:r>
        <w:t xml:space="preserve"> </w:t>
      </w:r>
      <w:r>
        <w:rPr>
          <w:iCs/>
          <w:i/>
        </w:rPr>
        <w:t xml:space="preserve">Italy Milan</w:t>
      </w:r>
      <w:r>
        <w:t xml:space="preserve">, we gain insight into how urbanization, regulatory strictness, and cultural expectations shape the daily operations of an optometrist.</w:t>
      </w:r>
    </w:p>
    <w:bookmarkEnd w:id="20"/>
    <w:bookmarkStart w:id="21" w:name="Xa91b4ba5e3b4213c24e5306f34de866d7f848b9"/>
    <w:p>
      <w:pPr>
        <w:pStyle w:val="Heading2"/>
      </w:pPr>
      <w:r>
        <w:t xml:space="preserve">2. Defining the Optometrist: Scope of Practice vs. Ophthalmology</w:t>
      </w:r>
    </w:p>
    <w:p>
      <w:pPr>
        <w:pStyle w:val="FirstParagraph"/>
      </w:pPr>
      <w:r>
        <w:t xml:space="preserve">To fully appreciate the value of an optometrist, one must first distinguish their role from that of a medical doctor specializing in eye surgery. An optometrist is a primary healthcare professional who specializes in examining eyes for defects and abnormalities associated with vision. They prescribe corrective lenses such as glasses and contact lenses, diagnose certain eye diseases, and manage pre- and post-operative care for patients undergoing eye surgery.</w:t>
      </w:r>
    </w:p>
    <w:p>
      <w:pPr>
        <w:pStyle w:val="BodyText"/>
      </w:pPr>
      <w:r>
        <w:t xml:space="preserve">In the context of</w:t>
      </w:r>
      <w:r>
        <w:t xml:space="preserve"> </w:t>
      </w:r>
      <w:r>
        <w:rPr>
          <w:iCs/>
          <w:i/>
        </w:rPr>
        <w:t xml:space="preserve">Italy Milan</w:t>
      </w:r>
      <w:r>
        <w:t xml:space="preserve">, where the distinction between medical necessity and lifestyle enhancement is often blurred by the presence of luxury retail sectors, this distinction becomes vital. In many other countries, optometrists may have broader therapeutic rights; however, in Italy, their scope is defined strictly by national law. The optometrist acts as a gatekeeper to vision health, ensuring that patients are referred to an ophthalmologist when surgical intervention or complex pharmacological treatment is required.</w:t>
      </w:r>
    </w:p>
    <w:bookmarkEnd w:id="21"/>
    <w:bookmarkStart w:id="22" w:name="the-regulatory-framework-in-italy-milan"/>
    <w:p>
      <w:pPr>
        <w:pStyle w:val="Heading2"/>
      </w:pPr>
      <w:r>
        <w:t xml:space="preserve">3. The Regulatory Framework in Italy Milan</w:t>
      </w:r>
    </w:p>
    <w:p>
      <w:pPr>
        <w:pStyle w:val="FirstParagraph"/>
      </w:pPr>
      <w:r>
        <w:t xml:space="preserve">The practice of an optometrist in</w:t>
      </w:r>
      <w:r>
        <w:t xml:space="preserve"> </w:t>
      </w:r>
      <w:r>
        <w:rPr>
          <w:iCs/>
          <w:i/>
        </w:rPr>
        <w:t xml:space="preserve">Italy Milan</w:t>
      </w:r>
      <w:r>
        <w:t xml:space="preserve">, as in the rest of Italy, is governed by specific legislative acts that define the "Professionsi Sanitarie" (Healthcare Professions). Unlike ophthalmologists, who are medical doctors (MDs) capable of prescribing medications and performing surgery, optometrists operate under a different regulatory umbrella. In</w:t>
      </w:r>
      <w:r>
        <w:t xml:space="preserve"> </w:t>
      </w:r>
      <w:r>
        <w:rPr>
          <w:iCs/>
          <w:i/>
        </w:rPr>
        <w:t xml:space="preserve">Italy Milan</w:t>
      </w:r>
      <w:r>
        <w:t xml:space="preserve">, an optometrist must be enrolled in the relevant professional registry to practice legally.</w:t>
      </w:r>
    </w:p>
    <w:p>
      <w:pPr>
        <w:pStyle w:val="BodyText"/>
      </w:pPr>
      <w:r>
        <w:t xml:space="preserve">This regulatory environment ensures that while an optometrist can perform detailed refraction tests, evaluate binocular vision issues like strabismus or amblyopia, and manage dry eye disease with non-pharmacological methods, they cannot issue medical prescriptions for drugs. This limitation underscores the importance of collaboration between an optometrist and local ophthalmologists in</w:t>
      </w:r>
      <w:r>
        <w:t xml:space="preserve"> </w:t>
      </w:r>
      <w:r>
        <w:rPr>
          <w:iCs/>
          <w:i/>
        </w:rPr>
        <w:t xml:space="preserve">Italy Milan</w:t>
      </w:r>
      <w:r>
        <w:t xml:space="preserve">. The system is designed to create a network of care where the optometrist handles routine vision maintenance, thereby reducing the burden on hospital-based medical specialists.</w:t>
      </w:r>
    </w:p>
    <w:bookmarkEnd w:id="22"/>
    <w:bookmarkStart w:id="23" w:name="Xf3223c7f11feddbfba06986f1a00c5dc890f5b3"/>
    <w:p>
      <w:pPr>
        <w:pStyle w:val="Heading2"/>
      </w:pPr>
      <w:r>
        <w:t xml:space="preserve">4. Economic and Cultural Context: The Milan Factor</w:t>
      </w:r>
    </w:p>
    <w:p>
      <w:pPr>
        <w:pStyle w:val="FirstParagraph"/>
      </w:pPr>
      <w:r>
        <w:t xml:space="preserve">Milan holds a unique position in Italy as its economic powerhouse and fashion capital. Consequently, the presence of an optometrist in this city is influenced by high consumer expectations regarding aesthetics, brand prestige, and technological advancement. In</w:t>
      </w:r>
      <w:r>
        <w:t xml:space="preserve"> </w:t>
      </w:r>
      <w:r>
        <w:rPr>
          <w:iCs/>
          <w:i/>
        </w:rPr>
        <w:t xml:space="preserve">Italy Milan</w:t>
      </w:r>
      <w:r>
        <w:t xml:space="preserve">, the optical shop is often more than a medical clinic; it is a boutique experience.</w:t>
      </w:r>
    </w:p>
    <w:p>
      <w:pPr>
        <w:pStyle w:val="BodyText"/>
      </w:pPr>
      <w:r>
        <w:t xml:space="preserve">For an optometrist working in this environment, technical proficiency must be matched with strong interpersonal skills. Clients in Milan often seek not just vision correction but also style consultation. Therefore, the modern optometrist in</w:t>
      </w:r>
      <w:r>
        <w:t xml:space="preserve"> </w:t>
      </w:r>
      <w:r>
        <w:rPr>
          <w:iCs/>
          <w:i/>
        </w:rPr>
        <w:t xml:space="preserve">Italy Milan</w:t>
      </w:r>
      <w:r>
        <w:t xml:space="preserve"> </w:t>
      </w:r>
      <w:r>
        <w:t xml:space="preserve">serves a dual role: clinical technician and aesthetic advisor. This hybrid role is particularly challenging because it requires balancing medical ethics with commercial demands. The optometrist must ensure that the recommended eyewear is optically sound and medically necessary, rather than solely driven by trend or profit.</w:t>
      </w:r>
    </w:p>
    <w:bookmarkEnd w:id="23"/>
    <w:bookmarkStart w:id="24" w:name="X832f618d2382d200f6ded9ae7d7728f902c89e4"/>
    <w:p>
      <w:pPr>
        <w:pStyle w:val="Heading2"/>
      </w:pPr>
      <w:r>
        <w:t xml:space="preserve">5. Clinical Challenges and Technological Integration</w:t>
      </w:r>
    </w:p>
    <w:p>
      <w:pPr>
        <w:pStyle w:val="FirstParagraph"/>
      </w:pPr>
      <w:r>
        <w:t xml:space="preserve">The practice of an optometrist in</w:t>
      </w:r>
      <w:r>
        <w:t xml:space="preserve"> </w:t>
      </w:r>
      <w:r>
        <w:rPr>
          <w:iCs/>
          <w:i/>
        </w:rPr>
        <w:t xml:space="preserve">Italy Milan</w:t>
      </w:r>
      <w:r>
        <w:t xml:space="preserve"> </w:t>
      </w:r>
      <w:r>
        <w:t xml:space="preserve">is increasingly becoming technology-driven. From digital retinal imaging to advanced corneal topography, the tools available to an optometrist have expanded significantly. In a competitive market like Milan, adoption of these technologies is often rapid. An optometrist utilizing state-of-the-art diagnostic equipment can detect early signs of systemic diseases such as diabetes or hypertension through retinal scans, adding immense value to their service.</w:t>
      </w:r>
    </w:p>
    <w:p>
      <w:pPr>
        <w:pStyle w:val="BodyText"/>
      </w:pPr>
      <w:r>
        <w:t xml:space="preserve">Furthermore, the prevalence of digital eye strain among professionals in Milan's finance and fashion sectors presents a unique clinical challenge. Optometrists in this region frequently treat computer vision syndrome, advising patients on ergonomic adjustments and specialized lens coatings. This preventive care aspect highlights the proactive nature of modern optometry.</w:t>
      </w:r>
    </w:p>
    <w:bookmarkEnd w:id="24"/>
    <w:bookmarkStart w:id="25" w:name="conclusion"/>
    <w:p>
      <w:pPr>
        <w:pStyle w:val="Heading2"/>
      </w:pPr>
      <w:r>
        <w:t xml:space="preserve">6. Conclusion</w:t>
      </w:r>
    </w:p>
    <w:p>
      <w:pPr>
        <w:pStyle w:val="FirstParagraph"/>
      </w:pPr>
      <w:r>
        <w:t xml:space="preserve">In conclusion, the role of an optometrist is multifaceted and deeply integrated into the healthcare ecosystem of major urban centers. When examining this profession within</w:t>
      </w:r>
      <w:r>
        <w:t xml:space="preserve"> </w:t>
      </w:r>
      <w:r>
        <w:rPr>
          <w:iCs/>
          <w:i/>
        </w:rPr>
        <w:t xml:space="preserve">Italy Milan</w:t>
      </w:r>
      <w:r>
        <w:t xml:space="preserve">, we observe a blend of strict medical regulation and high-end commercial expectation. The optometrist in this region serves as a crucial link between public health and personal aesthetics.</w:t>
      </w:r>
    </w:p>
    <w:p>
      <w:pPr>
        <w:pStyle w:val="BodyText"/>
      </w:pPr>
      <w:r>
        <w:t xml:space="preserve">As healthcare continues to evolve, the importance of clear definitions regarding the powers and limitations of an optometrist becomes even more pronounced. For policymakers, patients, and practitioners in</w:t>
      </w:r>
      <w:r>
        <w:t xml:space="preserve"> </w:t>
      </w:r>
      <w:r>
        <w:rPr>
          <w:iCs/>
          <w:i/>
        </w:rPr>
        <w:t xml:space="preserve">Italy Milan</w:t>
      </w:r>
      <w:r>
        <w:t xml:space="preserve">, understanding that an optometrist is a specialized vision care professional—not a surgeon but a vital diagnostician—is key to maximizing public health outcomes. The future of eye care in</w:t>
      </w:r>
      <w:r>
        <w:t xml:space="preserve"> </w:t>
      </w:r>
      <w:r>
        <w:rPr>
          <w:iCs/>
          <w:i/>
        </w:rPr>
        <w:t xml:space="preserve">Italy Milan</w:t>
      </w:r>
      <w:r>
        <w:t xml:space="preserve"> </w:t>
      </w:r>
      <w:r>
        <w:t xml:space="preserve">will likely see further integration between optometry and broader medical services, reinforcing the optometrist's status as an essential guardian of visual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Italy Milan: A Comprehensive Term Paper</dc:title>
  <dc:creator/>
  <dc:language>en</dc:language>
  <cp:keywords/>
  <dcterms:created xsi:type="dcterms:W3CDTF">2026-07-29T05:10:15Z</dcterms:created>
  <dcterms:modified xsi:type="dcterms:W3CDTF">2026-07-29T05:10:15Z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