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9" w:name="X98f20d4f4dc6d063691d8c74ddf01b17cef2d73"/>
    <w:p>
      <w:pPr>
        <w:pStyle w:val="Heading1"/>
      </w:pPr>
      <w:r>
        <w:rPr>
          <w:bCs/>
          <w:b/>
        </w:rPr>
        <w:t xml:space="preserve">Title:</w:t>
      </w:r>
      <w:r>
        <w:t xml:space="preserve"> </w:t>
      </w:r>
      <w:r>
        <w:t xml:space="preserve">The Evolving Role of the Optometrist in Sri Lanka Colombo: Bridging Public Health and Private Care</w:t>
      </w:r>
    </w:p>
    <w:p>
      <w:pPr>
        <w:pStyle w:val="FirstParagraph"/>
      </w:pPr>
      <w:r>
        <w:rPr>
          <w:bCs/>
          <w:b/>
        </w:rPr>
        <w:t xml:space="preserve">Date:</w:t>
      </w:r>
      <w:r>
        <w:t xml:space="preserve"> </w:t>
      </w:r>
      <w:r>
        <w:t xml:space="preserve">October 26, 2023</w:t>
      </w:r>
      <w:r>
        <w:br/>
      </w:r>
      <w:r>
        <w:rPr>
          <w:iCs/>
          <w:i/>
        </w:rPr>
        <w:t xml:space="preserve">A Term Paper submitted for review regarding healthcare professionals in urban South Asia.</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developing metropolis of Sri Lanka Colombo, the healthcare landscape is undergoing a significant transformation. As urbanization increases and lifestyle factors shift, the demand for specialized eye care services has surged beyond traditional medical intervention to include routine maintenance and preventive care. Central to this change is the profession of Optometry. While ophthalmologists have long been recognized as surgeons and medical doctors specializing in eye diseases, the Optometrist plays a distinct yet equally critical role in the holistic management of visual health. This term paper explores the specific contributions, challenges, and future prospects of the Optometrist within the unique socio-economic context of Sri Lanka Colombo.</w:t>
      </w:r>
    </w:p>
    <w:bookmarkEnd w:id="20"/>
    <w:bookmarkStart w:id="21" w:name="X91dc95870bb09d8f1fda8fe50d0f26178956ec7"/>
    <w:p>
      <w:pPr>
        <w:pStyle w:val="Heading2"/>
      </w:pPr>
      <w:r>
        <w:t xml:space="preserve">2. Defining the Role: Optometrist vs. Ophthalmologist</w:t>
      </w:r>
    </w:p>
    <w:p>
      <w:pPr>
        <w:pStyle w:val="FirstParagraph"/>
      </w:pPr>
      <w:r>
        <w:t xml:space="preserve">To understand the significance of an Optometrist in Sri Lanka Colombo, one must first distinguish their role from that of an ophthalmologist. An ophthalmologist is a medical doctor (MD) who specializes in eye and vision care, including surgery for cataracts, glaucoma, and retinal detachments. In contrast, an Optometrist is a primary healthcare professional who examines eyes for vision problems and refractive errors such as myopia (nearsightedness), hyperopia (farsightedness), astigmatism, and presbyopia.</w:t>
      </w:r>
    </w:p>
    <w:p>
      <w:pPr>
        <w:pStyle w:val="BodyText"/>
      </w:pPr>
      <w:r>
        <w:t xml:space="preserve">In the bustling urban environment of Sri Lanka Colombo, where digital screen usage among professionals and students is at an all-time high, the demand for primary vision care is immense. The Optometrist serves as the first point of contact for these patients. They are trained to prescribe corrective lenses—glasses and contact lenses—and to identify early signs of systemic diseases that manifest in the eye, such as diabetes or hypertension. By effectively managing these initial cases, Optometrists alleviate the burden on ophthalmologists and hospital systems in Sri Lanka Colombo.</w:t>
      </w:r>
    </w:p>
    <w:bookmarkEnd w:id="21"/>
    <w:bookmarkStart w:id="22" w:name="X74674af9d787b735608020426724ccafa443333"/>
    <w:p>
      <w:pPr>
        <w:pStyle w:val="Heading2"/>
      </w:pPr>
      <w:r>
        <w:t xml:space="preserve">3. The Urban Context: Challenges and Opportunities</w:t>
      </w:r>
    </w:p>
    <w:p>
      <w:pPr>
        <w:pStyle w:val="FirstParagraph"/>
      </w:pPr>
      <w:r>
        <w:t xml:space="preserve">Sri Lanka Colombo represents a unique microcosm of modern healthcare challenges. With a high density of population, traffic congestion, and environmental pollution, residents face increased risks of eye strain and environmental ocular injuries. Furthermore, the prevalence of non-communicable diseases (NCDs) like diabetes is rising in Sri Lanka Colombo. Since diabetic retinopathy is a leading cause of preventable blindness worldwide early detection by an Optometrist is crucial.</w:t>
      </w:r>
    </w:p>
    <w:p>
      <w:pPr>
        <w:pStyle w:val="BodyText"/>
      </w:pPr>
      <w:r>
        <w:rPr>
          <w:bCs/>
          <w:b/>
        </w:rPr>
        <w:t xml:space="preserve">Diabetic Eye Screening:</w:t>
      </w:r>
      <w:r>
        <w:br/>
      </w:r>
      <w:r>
        <w:t xml:space="preserve">In many private clinics across Sri Lanka Colombo, optometrists are increasingly equipped with digital fundus cameras. This allows them to screen for diabetic retinopathy during routine eye exams. By identifying these conditions early, they can refer patients to specialist ophthalmologists before vision loss becomes irreversible. This collaborative model is essential in a healthcare system where public hospital resources may be stretched thin.</w:t>
      </w:r>
    </w:p>
    <w:bookmarkEnd w:id="22"/>
    <w:bookmarkStart w:id="23" w:name="regulatory-landscape-and-education"/>
    <w:p>
      <w:pPr>
        <w:pStyle w:val="Heading2"/>
      </w:pPr>
      <w:r>
        <w:t xml:space="preserve">4. Regulatory Landscape and Education</w:t>
      </w:r>
    </w:p>
    <w:p>
      <w:pPr>
        <w:pStyle w:val="FirstParagraph"/>
      </w:pPr>
      <w:r>
        <w:t xml:space="preserve">The professional standing of the Optometrist has improved significantly in recent years, but regulatory frameworks are still evolving. In Sri Lanka, the practice of optometry is governed by specific acts and regulations under the Ministry of Health. However, there is often a lack of public awareness regarding what an Optometrist can legally do versus what an unregulated optical shop assistant might claim to do.</w:t>
      </w:r>
    </w:p>
    <w:p>
      <w:pPr>
        <w:pStyle w:val="BodyText"/>
      </w:pPr>
      <w:r>
        <w:t xml:space="preserve">Educational institutions in Sri Lanka have begun offering dedicated Bachelor’s degrees in Optometry, moving away from short certification courses. This academic rigor ensures that the modern Optometrist in Sri Lanka Colombo is not just a dispenser of glasses but a competent diagnostician. Despite this progress, there remains a need for stricter enforcement of licensing laws to protect consumers and maintain professional standards across the island nation.</w:t>
      </w:r>
    </w:p>
    <w:bookmarkEnd w:id="23"/>
    <w:bookmarkStart w:id="24" w:name="X2cb36494cbfaca5e2542e36523d1ea4e72fbac2"/>
    <w:p>
      <w:pPr>
        <w:pStyle w:val="Heading2"/>
      </w:pPr>
      <w:r>
        <w:t xml:space="preserve">5. The Impact of Technology and Accessibility</w:t>
      </w:r>
    </w:p>
    <w:p>
      <w:pPr>
        <w:pStyle w:val="FirstParagraph"/>
      </w:pPr>
      <w:r>
        <w:t xml:space="preserve">The digital revolution has profoundly impacted the delivery of eye care in Sri Lanka Colombo. Tele-optometry is emerging as a viable solution for preliminary consultations, particularly useful in a city where traffic delays can hinder access to clinics. Moreover, advancements in lens technology and frame designs have made high-quality vision correction more accessible to the middle class.</w:t>
      </w:r>
    </w:p>
    <w:p>
      <w:pPr>
        <w:pStyle w:val="BodyText"/>
      </w:pPr>
      <w:r>
        <w:t xml:space="preserve">However, accessibility remains a double-edged sword. While private practices of Optometrists are concentrated in wealthy suburbs like Colombo 03, 05, and 07, rural areas on the island still suffer from a shortage of skilled eye care professionals. Bridging this gap requires policy interventions that encourage optometry graduates to serve in underserved regions, perhaps through scholarship bonds or government incentives.</w:t>
      </w:r>
    </w:p>
    <w:bookmarkEnd w:id="24"/>
    <w:bookmarkStart w:id="25" w:name="Xe8d2041e10a0a3c762d869960611f3417a1cb8f"/>
    <w:p>
      <w:pPr>
        <w:pStyle w:val="Heading2"/>
      </w:pPr>
      <w:r>
        <w:t xml:space="preserve">6. Economic Contributions and Market Dynamics</w:t>
      </w:r>
    </w:p>
    <w:p>
      <w:pPr>
        <w:pStyle w:val="FirstParagraph"/>
      </w:pPr>
      <w:r>
        <w:t xml:space="preserve">The optometry sector in Sri Lanka Colombo is not merely a healthcare service; it is a growing economic engine. The optical retail industry contributes significantly to the local economy, employing thousands of people ranging from lab technicians to sales associates. The presence of reputable Optometrist practices enhances consumer confidence in the quality of imported and locally manufactured optical goods.</w:t>
      </w:r>
    </w:p>
    <w:p>
      <w:pPr>
        <w:pStyle w:val="BodyText"/>
      </w:pPr>
      <w:r>
        <w:t xml:space="preserve">Furthermore, as tourism rebounds in Sri Lanka Colombo, medical tourism focused on cosmetic eye surgeries and high-end vision correction is becoming a niche market. Optometrists play a vital role here by acting as triage providers, ensuring that international patients receive appropriate pre-operative assessments before being referred to surgical specialists.</w:t>
      </w:r>
    </w:p>
    <w:bookmarkEnd w:id="25"/>
    <w:bookmarkStart w:id="26" w:name="Xdbabb3d964d56646321a30477ec5c8b4935e8b9"/>
    <w:p>
      <w:pPr>
        <w:pStyle w:val="Heading2"/>
      </w:pPr>
      <w:r>
        <w:t xml:space="preserve">7. Future Directions: Public Health Integration</w:t>
      </w:r>
    </w:p>
    <w:p>
      <w:pPr>
        <w:pStyle w:val="FirstParagraph"/>
      </w:pPr>
      <w:r>
        <w:t xml:space="preserve">The future of optometry in Sri Lanka Colombo lies in deeper integration with public health initiatives. School screening programs for myopia control are essential given the increasing rates of nearsightedness among school-aged children. Optometrists could lead these efforts, working closely with the Department of Education to provide early intervention.</w:t>
      </w:r>
    </w:p>
    <w:p>
      <w:pPr>
        <w:pStyle w:val="BodyText"/>
      </w:pPr>
      <w:r>
        <w:t xml:space="preserve">Additionally, occupational eye health is an emerging field. With Colombo being the commercial hub of Sri Lanka, industries such as IT, finance, and manufacturing require regular vision checks for their employees. Optometrists are well-positioned to offer corporate wellness packages that address occupational visual stress and safety compliance.</w:t>
      </w:r>
    </w:p>
    <w:bookmarkEnd w:id="26"/>
    <w:bookmarkStart w:id="27" w:name="conclusion"/>
    <w:p>
      <w:pPr>
        <w:pStyle w:val="Heading2"/>
      </w:pPr>
      <w:r>
        <w:t xml:space="preserve">8. Conclusion</w:t>
      </w:r>
    </w:p>
    <w:p>
      <w:pPr>
        <w:pStyle w:val="FirstParagraph"/>
      </w:pPr>
      <w:r>
        <w:t xml:space="preserve">In conclusion, the Optometrist is an indispensable component of the healthcare infrastructure in Sri Lanka Colombo. From managing routine refractive errors to screening for systemic diseases like diabetes, their role extends far beyond simply dispensing glasses. As urban challenges such as screen time and pollution mount, the need for specialized primary eye care grows.</w:t>
      </w:r>
    </w:p>
    <w:p>
      <w:pPr>
        <w:pStyle w:val="BodyText"/>
      </w:pPr>
      <w:r>
        <w:t xml:space="preserve">While regulatory improvements and educational advancements have strengthened the profession, continued efforts are needed to ensure equitable access across Sri Lanka Colombo. By fostering collaboration with ophthalmologists, engaging in public health outreach, and embracing technological innovation, the Optometrist can significantly enhance the quality of life for millions of citizens. It is imperative that policymakers, healthcare providers recognize and support this vital profession to build a healthier, visually secure future for Sri Lanka.</w:t>
      </w:r>
    </w:p>
    <w:p>
      <w:r>
        <w:pict>
          <v:rect style="width:0;height:1.5pt" o:hralign="center" o:hrstd="t" o:hr="t"/>
        </w:pict>
      </w:r>
    </w:p>
    <w:bookmarkEnd w:id="27"/>
    <w:bookmarkStart w:id="28" w:name="references-illustrative"/>
    <w:p>
      <w:pPr>
        <w:pStyle w:val="Heading2"/>
      </w:pPr>
      <w:r>
        <w:t xml:space="preserve">References (Illustrative)</w:t>
      </w:r>
    </w:p>
    <w:p>
      <w:pPr>
        <w:numPr>
          <w:ilvl w:val="0"/>
          <w:numId w:val="1001"/>
        </w:numPr>
        <w:pStyle w:val="Compact"/>
      </w:pPr>
      <w:r>
        <w:t xml:space="preserve">Sri Lanka Ministry of Health. (2022). Guidelines for the Registration and Practice of Optometrists.</w:t>
      </w:r>
    </w:p>
    <w:p>
      <w:pPr>
        <w:numPr>
          <w:ilvl w:val="0"/>
          <w:numId w:val="1001"/>
        </w:numPr>
        <w:pStyle w:val="Compact"/>
      </w:pPr>
      <w:r>
        <w:t xml:space="preserve">Jayawardena, K. et al. (2019). "Prevalence of Refractive Errors in Urban Sri Lanka Colombo." Journal of Ceylon College Physicians, 50(3), 45-52.</w:t>
      </w:r>
    </w:p>
    <w:p>
      <w:pPr>
        <w:numPr>
          <w:ilvl w:val="0"/>
          <w:numId w:val="1001"/>
        </w:numPr>
        <w:pStyle w:val="Compact"/>
      </w:pPr>
      <w:r>
        <w:t xml:space="preserve">Rodrigues, D. (2021). "The Economic Impact of the Optical Industry in Western Province." Sri Lankan Journal of Economics, 12(1), 88-95.</w:t>
      </w:r>
    </w:p>
    <w:bookmarkEnd w:id="28"/>
    <w:bookmarkEnd w:id="29"/>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Optometrist in Sri Lanka Colombo</dc:title>
  <dc:creator/>
  <dc:language>en</dc:language>
  <cp:keywords/>
  <dcterms:created xsi:type="dcterms:W3CDTF">2026-07-29T18:57:59Z</dcterms:created>
  <dcterms:modified xsi:type="dcterms:W3CDTF">2026-07-29T18:57:59Z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