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Argentina</w:t>
      </w:r>
      <w:r>
        <w:t xml:space="preserve"> </w:t>
      </w:r>
      <w:r>
        <w:t xml:space="preserve">Córdoba</w:t>
      </w:r>
    </w:p>
    <w:bookmarkStart w:id="27" w:name="Xbc7963cfae3b12173f2db12e3082feda7cb59bb"/>
    <w:p>
      <w:pPr>
        <w:pStyle w:val="Heading1"/>
      </w:pPr>
      <w:r>
        <w:t xml:space="preserve">The Role and Evolution of Orthodontics in Argentina Córdoba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Dental Specialization and Public Health</w:t>
      </w:r>
      <w:r>
        <w:br/>
      </w:r>
      <w:r>
        <w:rPr>
          <w:bCs/>
          <w:b/>
        </w:rPr>
        <w:t xml:space="preserve">District:</w:t>
      </w:r>
      <w:r>
        <w:t xml:space="preserve"> </w:t>
      </w:r>
      <w:r>
        <w:t xml:space="preserve">Argentina Córdoba</w:t>
      </w:r>
    </w:p>
    <w:bookmarkStart w:id="20" w:name="i.-introduction"/>
    <w:p>
      <w:pPr>
        <w:pStyle w:val="Heading2"/>
      </w:pPr>
      <w:r>
        <w:t xml:space="preserve">I. Introduction</w:t>
      </w:r>
    </w:p>
    <w:p>
      <w:pPr>
        <w:pStyle w:val="FirstParagraph"/>
      </w:pPr>
      <w:r>
        <w:t xml:space="preserve">The field of orthodontics has undergone a profound transformation in recent decades, shifting from a purely aesthetic concern to a critical component of holistic public health. In the specific context of</w:t>
      </w:r>
      <w:r>
        <w:t xml:space="preserve"> </w:t>
      </w:r>
      <w:r>
        <w:rPr>
          <w:bCs/>
          <w:b/>
        </w:rPr>
        <w:t xml:space="preserve">Argentina Córdoba</w:t>
      </w:r>
      <w:r>
        <w:t xml:space="preserve">, this transformation is particularly notable due to the city's status as one of the primary academic and healthcare hubs in Latin America. This term paper aims to analyze the current state, challenges, and future prospects of practicing as an</w:t>
      </w:r>
      <w:r>
        <w:t xml:space="preserve"> </w:t>
      </w:r>
      <w:r>
        <w:rPr>
          <w:bCs/>
          <w:b/>
        </w:rPr>
        <w:t xml:space="preserve">Orthodontist</w:t>
      </w:r>
      <w:r>
        <w:t xml:space="preserve"> </w:t>
      </w:r>
      <w:r>
        <w:t xml:space="preserve">within this unique socio-economic and geographic environment. By examining historical trends, educational frameworks, and contemporary public health initiatives in</w:t>
      </w:r>
      <w:r>
        <w:t xml:space="preserve"> </w:t>
      </w:r>
      <w:r>
        <w:rPr>
          <w:bCs/>
          <w:b/>
        </w:rPr>
        <w:t xml:space="preserve">Argentina Córdoba</w:t>
      </w:r>
      <w:r>
        <w:t xml:space="preserve">, we can better understand how the specialized role of an</w:t>
      </w:r>
      <w:r>
        <w:t xml:space="preserve"> </w:t>
      </w:r>
      <w:r>
        <w:rPr>
          <w:bCs/>
          <w:b/>
        </w:rPr>
        <w:t xml:space="preserve">Orthodontist</w:t>
      </w:r>
    </w:p>
    <w:bookmarkEnd w:id="20"/>
    <w:bookmarkStart w:id="21" w:name="X992e00e784b8d7c3bc820a5f4ecca972e15a2a2"/>
    <w:p>
      <w:pPr>
        <w:pStyle w:val="Heading2"/>
      </w:pPr>
      <w:r>
        <w:t xml:space="preserve">II. Historical Context and Academic Foundation in Argentina Córdoba</w:t>
      </w:r>
    </w:p>
    <w:p>
      <w:pPr>
        <w:pStyle w:val="FirstParagraph"/>
      </w:pPr>
      <w:r>
        <w:t xml:space="preserve">The history of dental specialization in</w:t>
      </w:r>
      <w:r>
        <w:t xml:space="preserve"> </w:t>
      </w:r>
      <w:r>
        <w:rPr>
          <w:bCs/>
          <w:b/>
        </w:rPr>
        <w:t xml:space="preserve">Argentina Córdoba</w:t>
      </w:r>
    </w:p>
    <w:p>
      <w:pPr>
        <w:pStyle w:val="BodyText"/>
      </w:pPr>
      <w:r>
        <w:t xml:space="preserve">For an aspiring</w:t>
      </w:r>
      <w:r>
        <w:t xml:space="preserve"> </w:t>
      </w:r>
      <w:r>
        <w:rPr>
          <w:bCs/>
          <w:b/>
        </w:rPr>
        <w:t xml:space="preserve">Orthodontist</w:t>
      </w:r>
      <w:r>
        <w:t xml:space="preserve">, Córdoba offers rigorous training programs that emphasize both biomechanical precision and patient-centered care. The academic institutions in</w:t>
      </w:r>
      <w:r>
        <w:t xml:space="preserve"> </w:t>
      </w:r>
      <w:r>
        <w:rPr>
          <w:bCs/>
          <w:b/>
        </w:rPr>
        <w:t xml:space="preserve">Argentina Córdoba</w:t>
      </w:r>
    </w:p>
    <w:p>
      <w:pPr>
        <w:pStyle w:val="BodyText"/>
      </w:pPr>
      <w:r>
        <w:t xml:space="preserve">} have played a pivotal role in standardizing orthodontic practices, ensuring that local practitioners adhere to international standards while addressing the specific craniofacial characteristics of the regional population.</w:t>
      </w:r>
    </w:p>
    <w:bookmarkEnd w:id="21"/>
    <w:bookmarkStart w:id="22" w:name="iii.-the-role-of-the-modern-orthodontist"/>
    <w:p>
      <w:pPr>
        <w:pStyle w:val="Heading2"/>
      </w:pPr>
      <w:r>
        <w:t xml:space="preserve">III. The Role of the Modern Orthodontist</w:t>
      </w:r>
    </w:p>
    <w:p>
      <w:pPr>
        <w:pStyle w:val="FirstParagraph"/>
      </w:pPr>
      <w:r>
        <w:t xml:space="preserve">The modern</w:t>
      </w:r>
    </w:p>
    <w:p>
      <w:pPr>
        <w:pStyle w:val="BodyText"/>
      </w:pPr>
      <w:r>
        <w:t xml:space="preserve">OrthodontistArgentina Córdoba, the scope of practice includes diagnosing, preventing, and treating dental and facial irregularities that impact functional health. This encompasses malocclusions, skeletal discrepancies, and temporomandibular joint disorders. The professional is expected to collaborate closely with oral surgeons, pediatricians, and general dentists to provide comprehensive care.</w:t>
      </w:r>
    </w:p>
    <w:p>
      <w:pPr>
        <w:pStyle w:val="BodyText"/>
      </w:pPr>
      <w:r>
        <w:t xml:space="preserve">A critical aspect of the</w:t>
      </w:r>
    </w:p>
    <w:p>
      <w:pPr>
        <w:pStyle w:val="BodyText"/>
      </w:pPr>
      <w:r>
        <w:t xml:space="preserve">Orthodontist's role in this region is the early intervention strategy. Given the high prevalence of habits such as thumb-sucking in certain demographic groups within</w:t>
      </w:r>
    </w:p>
    <w:p>
      <w:pPr>
        <w:pStyle w:val="BodyText"/>
      </w:pPr>
      <w:r>
        <w:t xml:space="preserve">Argentina Córdoba, early diagnostic visits are crucial. An effective orthodontic program can mitigate severe skeletal issues before they require surgical intervention later in life, thereby reducing the long-term burden on the public health system.</w:t>
      </w:r>
    </w:p>
    <w:bookmarkEnd w:id="22"/>
    <w:bookmarkStart w:id="23" w:name="X86fc2f3afed20710b023b49bfb6025e791b1363"/>
    <w:p>
      <w:pPr>
        <w:pStyle w:val="Heading2"/>
      </w:pPr>
      <w:r>
        <w:t xml:space="preserve">IV. Challenges and Socio-Economic Disparities</w:t>
      </w:r>
    </w:p>
    <w:p>
      <w:pPr>
        <w:pStyle w:val="FirstParagraph"/>
      </w:pPr>
      <w:r>
        <w:t xml:space="preserve">Despite advancements, significant challenges remain for orthodontic care in</w:t>
      </w:r>
    </w:p>
    <w:p>
      <w:pPr>
        <w:pStyle w:val="BodyText"/>
      </w:pPr>
      <w:r>
        <w:t xml:space="preserve">Argentina Córdoba. One of the most pressing issues is accessibility. Orthodontic treatment is expensive, often falling outside the coverage of standard public health insurance schemes or being limited to severe functional cases only. Consequently, there is a stark disparity between private practice patients and those reliant on public hospitals.</w:t>
      </w:r>
    </w:p>
    <w:p>
      <w:pPr>
        <w:pStyle w:val="BodyText"/>
      </w:pPr>
      <w:r>
        <w:t xml:space="preserve">In many parts of</w:t>
      </w:r>
      <w:r>
        <w:t xml:space="preserve"> </w:t>
      </w:r>
      <w:r>
        <w:rPr>
          <w:bCs/>
          <w:b/>
        </w:rPr>
        <w:t xml:space="preserve">Argentina Córdoba, particularly in peripheral neighborhoods and rural areas surrounding the city, access to an experienced</w:t>
      </w:r>
      <w:r>
        <w:rPr>
          <w:bCs/>
          <w:b/>
        </w:rPr>
        <w:t xml:space="preserve"> </w:t>
      </w:r>
      <w:r>
        <w:rPr>
          <w:bCs/>
          <w:b/>
          <w:bCs/>
          <w:b/>
        </w:rPr>
        <w:t xml:space="preserve">Orthodontist</w:t>
      </w:r>
    </w:p>
    <w:bookmarkEnd w:id="23"/>
    <w:bookmarkStart w:id="24" w:name="X0529a78314d5a6116dcdbcfd9bfd4170516440e"/>
    <w:p>
      <w:pPr>
        <w:pStyle w:val="Heading2"/>
      </w:pPr>
      <w:r>
        <w:t xml:space="preserve">V. Technological Advancements and Digital Integration</w:t>
      </w:r>
    </w:p>
    <w:p>
      <w:pPr>
        <w:pStyle w:val="FirstParagraph"/>
      </w:pPr>
      <w:r>
        <w:t xml:space="preserve">The integration of digital technologies has revolutionized the practice of orthodontics in</w:t>
      </w:r>
    </w:p>
    <w:p>
      <w:pPr>
        <w:pStyle w:val="BodyText"/>
      </w:pPr>
      <w:r>
        <w:t xml:space="preserve">Argentina Córdoba. The adoption of intraoral scanners, 3D printing, and computer-aided design/computer-aided manufacturing (CAD/CAM) systems has increased treatment efficiency and accuracy. Local clinics are increasingly offering clear aligner therapies as an alternative to traditional braces, appealing to a demographic that values aesthetics and convenience.</w:t>
      </w:r>
    </w:p>
    <w:p>
      <w:pPr>
        <w:pStyle w:val="BodyText"/>
      </w:pPr>
      <w:r>
        <w:t xml:space="preserve">However, this technological leap presents new challenges for the</w:t>
      </w:r>
    </w:p>
    <w:p>
      <w:pPr>
        <w:pStyle w:val="BodyText"/>
      </w:pPr>
      <w:r>
        <w:t xml:space="preserve">Orthodontist. Continuous professional development is essential to master these digital workflows. Furthermore, the cost of technology can exacerbate existing inequalities if only high-end private clinics in the center of Córdoba can afford these investments. It is imperative that academic institutions and government bodies collaborate to ensure that technological benefits are democratized across</w:t>
      </w:r>
    </w:p>
    <w:p>
      <w:pPr>
        <w:pStyle w:val="BodyText"/>
      </w:pPr>
      <w:r>
        <w:t xml:space="preserve">Argentina Córdoba.</w:t>
      </w:r>
    </w:p>
    <w:bookmarkEnd w:id="24"/>
    <w:bookmarkStart w:id="25" w:name="X7062eb9df9388bde6f9208a2ebf693d137a2ae8"/>
    <w:p>
      <w:pPr>
        <w:pStyle w:val="Heading2"/>
      </w:pPr>
      <w:r>
        <w:t xml:space="preserve">VI. Public Health Initiatives and Government Policy</w:t>
      </w:r>
    </w:p>
    <w:p>
      <w:pPr>
        <w:pStyle w:val="FirstParagraph"/>
      </w:pPr>
      <w:r>
        <w:t xml:space="preserve">In recent years, provincial health initiatives in Córdoba have begun to acknowledge the importance of orthodontic health as part of oral hygiene. Programs targeting children in primary schools have started to include basic screenings for malocclusion. These initiatives are designed to identify cases that require urgent attention, allowing the public system to prioritize treatment based on severity rather than solely on aesthetic preference.</w:t>
      </w:r>
    </w:p>
    <w:p>
      <w:pPr>
        <w:pStyle w:val="BodyText"/>
      </w:pPr>
      <w:r>
        <w:t xml:space="preserve">The role of the</w:t>
      </w:r>
      <w:r>
        <w:t xml:space="preserve"> </w:t>
      </w:r>
      <w:r>
        <w:rPr>
          <w:bCs/>
          <w:b/>
        </w:rPr>
        <w:t xml:space="preserve">Orthodontist&lt;} in these programs extends beyond clinical treatment. They serve as educators for parents and school staff, raising awareness about oral hygiene habits and the long-term consequences of untreated dental issues. By fostering a culture of prevention, the healthcare system in</w:t>
      </w:r>
      <w:r>
        <w:rPr>
          <w:bCs/>
          <w:b/>
        </w:rPr>
        <w:t xml:space="preserve"> </w:t>
      </w:r>
      <w:r>
        <w:rPr>
          <w:bCs/>
          <w:b/>
          <w:bCs/>
          <w:b/>
        </w:rPr>
        <w:t xml:space="preserve">Argentina Córdoba</w:t>
      </w:r>
    </w:p>
    <w:bookmarkEnd w:id="25"/>
    <w:bookmarkStart w:id="26" w:name="vii.-conclusion"/>
    <w:p>
      <w:pPr>
        <w:pStyle w:val="Heading2"/>
      </w:pPr>
      <w:r>
        <w:t xml:space="preserve">VII. Conclusion</w:t>
      </w:r>
    </w:p>
    <w:p>
      <w:pPr>
        <w:pStyle w:val="FirstParagraph"/>
      </w:pPr>
      <w:r>
        <w:t xml:space="preserve">In conclusion, the practice of orthodontics in</w:t>
      </w:r>
    </w:p>
    <w:p>
      <w:pPr>
        <w:pStyle w:val="BodyText"/>
      </w:pPr>
      <w:r>
        <w:t xml:space="preserve">Argentina CórdobaOrthodontist, this environment offers the chance to make a significant impact on public health outcomes.</w:t>
      </w:r>
    </w:p>
    <w:p>
      <w:pPr>
        <w:pStyle w:val="BodyText"/>
      </w:pPr>
      <w:r>
        <w:t xml:space="preserve">Future progress depends on bridging the gap between private innovation and public access. By leveraging technology, enhancing early intervention strategies, and advocating for inclusive health policies, stakeholders in</w:t>
      </w:r>
      <w:r>
        <w:t xml:space="preserve"> </w:t>
      </w:r>
      <w:r>
        <w:rPr>
          <w:bCs/>
          <w:b/>
        </w:rPr>
        <w:t xml:space="preserve">Argentina Córdoba</w:t>
      </w:r>
    </w:p>
    <w:p>
      <w:pPr>
        <w:pStyle w:val="BodyText"/>
      </w:pPr>
      <w:r>
        <w:t xml:space="preserve">As the field continues to grow, the collaboration between universities, private practitioners, and public health officials will be paramount. Only through such unified efforts can</w:t>
      </w:r>
    </w:p>
    <w:p>
      <w:pPr>
        <w:pStyle w:val="BodyText"/>
      </w:pPr>
      <w:r>
        <w:t xml:space="preserve">Argentina CórdobaOrthodontist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Orthodontics in Argentina Córdoba</dc:title>
  <dc:creator/>
  <dc:language>en</dc:language>
  <cp:keywords/>
  <dcterms:created xsi:type="dcterms:W3CDTF">2026-07-30T11:47:47Z</dcterms:created>
  <dcterms:modified xsi:type="dcterms:W3CDTF">2026-07-30T11:47:47Z</dcterms:modified>
</cp:coreProperties>
</file>

<file path=docProps/custom.xml><?xml version="1.0" encoding="utf-8"?>
<Properties xmlns="http://schemas.openxmlformats.org/officeDocument/2006/custom-properties" xmlns:vt="http://schemas.openxmlformats.org/officeDocument/2006/docPropsVTypes"/>
</file>