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China</w:t>
      </w:r>
      <w:r>
        <w:t xml:space="preserve"> </w:t>
      </w:r>
      <w:r>
        <w:t xml:space="preserve">Guangzhou</w:t>
      </w:r>
    </w:p>
    <w:bookmarkStart w:id="27" w:name="X22dced289bb57252e9d21b9a382d0b4e6b2130e"/>
    <w:p>
      <w:pPr>
        <w:pStyle w:val="Heading1"/>
      </w:pPr>
      <w:r>
        <w:t xml:space="preserve">The Evolving Landscape of Orthodontic Care:</w:t>
      </w:r>
      <w:r>
        <w:br/>
      </w:r>
      <w:r>
        <w:t xml:space="preserve">A Term Paper on the Role of the Orthodontist in China Guangzhou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Services and Dental Specialization in Emerging Markets</w:t>
      </w:r>
    </w:p>
    <w:bookmarkStart w:id="20" w:name="abstract"/>
    <w:p>
      <w:pPr>
        <w:pStyle w:val="Heading3"/>
      </w:pPr>
      <w:r>
        <w:t xml:space="preserve">Abstract</w:t>
      </w:r>
    </w:p>
    <w:p>
      <w:pPr>
        <w:pStyle w:val="FirstParagraph"/>
      </w:pPr>
      <w:r>
        <w:t xml:space="preserve">This term paper examines the critical role of the orthodontist within the rapidly expanding healthcare sector of China, with a specific focus on Guangzhou. As Guangzhou establishes itself as a premier hub for medical innovation and international trade in South China, understanding the dynamics of dental specialization is essential. This document analyzes how an</w:t>
      </w:r>
      <w:r>
        <w:t xml:space="preserve"> </w:t>
      </w:r>
      <w:r>
        <w:rPr>
          <w:bCs/>
          <w:b/>
        </w:rPr>
        <w:t xml:space="preserve">Orthodontist</w:t>
      </w:r>
      <w:r>
        <w:t xml:space="preserve"> </w:t>
      </w:r>
      <w:r>
        <w:t xml:space="preserve">contributes to public health, aesthetic standards, and economic growth in this dynamic metropolis.</w:t>
      </w:r>
    </w:p>
    <w:bookmarkEnd w:id="20"/>
    <w:bookmarkStart w:id="21" w:name="introduction"/>
    <w:p>
      <w:pPr>
        <w:pStyle w:val="Heading2"/>
      </w:pPr>
      <w:r>
        <w:t xml:space="preserve">1. Introduction</w:t>
      </w:r>
    </w:p>
    <w:p>
      <w:pPr>
        <w:pStyle w:val="FirstParagraph"/>
      </w:pPr>
      <w:r>
        <w:t xml:space="preserve">In recent decades, the healthcare landscape in China has undergone a profound transformation. No longer limited to basic medical necessities, there is an increasing demand for specialized cosmetic and functional treatments. Within this context, the role of the dental specialist has become increasingly prominent. Among these specialists, the</w:t>
      </w:r>
      <w:r>
        <w:t xml:space="preserve"> </w:t>
      </w:r>
      <w:r>
        <w:rPr>
          <w:bCs/>
          <w:b/>
        </w:rPr>
        <w:t xml:space="preserve">Orthodontist</w:t>
      </w:r>
      <w:r>
        <w:t xml:space="preserve"> </w:t>
      </w:r>
      <w:r>
        <w:t xml:space="preserve">stands out as a pivotal figure who bridges the gap between clinical health and aesthetic enhancement.</w:t>
      </w:r>
    </w:p>
    <w:p>
      <w:pPr>
        <w:pStyle w:val="BodyText"/>
      </w:pPr>
      <w:r>
        <w:t xml:space="preserve">This term paper specifically targets Guangzhou, a city that serves as one of China's most vital commercial and cultural centers. Located in the Pearl River Delta, Guangzhou is not only a historical trading port but also a modern powerhouse of technology and lifestyle. For residents in this vibrant region, access to high-quality dental care is no longer just about treating pain; it is about quality of life, professional presentation, and long-term health. Therefore, understanding the specific contributions and challenges faced by an</w:t>
      </w:r>
      <w:r>
        <w:t xml:space="preserve"> </w:t>
      </w:r>
      <w:r>
        <w:rPr>
          <w:bCs/>
          <w:b/>
        </w:rPr>
        <w:t xml:space="preserve">Orthodontist</w:t>
      </w:r>
      <w:r>
        <w:t xml:space="preserve"> </w:t>
      </w:r>
      <w:r>
        <w:t xml:space="preserve">operating within the unique socio-economic environment of</w:t>
      </w:r>
      <w:r>
        <w:t xml:space="preserve"> </w:t>
      </w:r>
      <w:r>
        <w:rPr>
          <w:bCs/>
          <w:b/>
        </w:rPr>
        <w:t xml:space="preserve">China Guangzhou</w:t>
      </w:r>
      <w:r>
        <w:t xml:space="preserve"> </w:t>
      </w:r>
      <w:r>
        <w:t xml:space="preserve">provides valuable insight into the broader trends of medical service delivery in developing economies.</w:t>
      </w:r>
    </w:p>
    <w:bookmarkEnd w:id="21"/>
    <w:bookmarkStart w:id="22" w:name="Xf044916c25584e96b4b851a74528f0c83c5dda0"/>
    <w:p>
      <w:pPr>
        <w:pStyle w:val="Heading2"/>
      </w:pPr>
      <w:r>
        <w:t xml:space="preserve">2. The Socio-Economic Context of Healthcare in Guangzhou</w:t>
      </w:r>
    </w:p>
    <w:p>
      <w:pPr>
        <w:pStyle w:val="FirstParagraph"/>
      </w:pPr>
      <w:r>
        <w:t xml:space="preserve">To fully appreciate the demand for orthodontic services, one must first understand the environment of</w:t>
      </w:r>
      <w:r>
        <w:t xml:space="preserve"> </w:t>
      </w:r>
      <w:r>
        <w:rPr>
          <w:bCs/>
          <w:b/>
        </w:rPr>
        <w:t xml:space="preserve">China Guangzhou</w:t>
      </w:r>
      <w:r>
        <w:t xml:space="preserve">. As a Tier-1 city, Guangzhou boasts a rapidly growing middle class with disposable income dedicated to personal appearance and health. The cultural emphasis on "face" or social prestige in Chinese society often extends to physical attributes, including dental alignment. Consequently, the desire for straighter teeth is not merely cosmetic but deeply rooted in social confidence.</w:t>
      </w:r>
    </w:p>
    <w:p>
      <w:pPr>
        <w:pStyle w:val="BodyText"/>
      </w:pPr>
      <w:r>
        <w:t xml:space="preserve">Furthermore, Guangzhou is known for its progressive attitude toward Western medical technologies and practices. The city hosts numerous international hospitals and clinics that adhere to global standards. This openness creates a competitive yet high-quality environment where an</w:t>
      </w:r>
      <w:r>
        <w:t xml:space="preserve"> </w:t>
      </w:r>
      <w:r>
        <w:rPr>
          <w:bCs/>
          <w:b/>
        </w:rPr>
        <w:t xml:space="preserve">Orthodontist</w:t>
      </w:r>
      <w:r>
        <w:t xml:space="preserve"> </w:t>
      </w:r>
      <w:r>
        <w:t xml:space="preserve">must stay abreast of the latest advancements, from traditional braces to invisible aligners such as Invisalign or domestic alternatives like Angelalign.</w:t>
      </w:r>
    </w:p>
    <w:bookmarkEnd w:id="22"/>
    <w:bookmarkStart w:id="23" w:name="Xbd51708df2e98cc27c0d8f99716695de177fee7"/>
    <w:p>
      <w:pPr>
        <w:pStyle w:val="Heading2"/>
      </w:pPr>
      <w:r>
        <w:t xml:space="preserve">3. The Professional Role of the Orthodontist</w:t>
      </w:r>
    </w:p>
    <w:p>
      <w:pPr>
        <w:pStyle w:val="FirstParagraph"/>
      </w:pPr>
      <w:r>
        <w:t xml:space="preserve">An</w:t>
      </w:r>
      <w:r>
        <w:t xml:space="preserve"> </w:t>
      </w:r>
      <w:r>
        <w:rPr>
          <w:bCs/>
          <w:b/>
        </w:rPr>
        <w:t xml:space="preserve">Orthodontist</w:t>
      </w:r>
      <w:r>
        <w:t xml:space="preserve"> </w:t>
      </w:r>
      <w:r>
        <w:t xml:space="preserve">is a dental specialist who diagnoses, prevents, and treats dental and facial irregularities. In the context of Guangzhou, this role has expanded significantly. It is no longer sufficient to simply straighten teeth; modern orthodontic treatment involves comprehensive craniofacial development analysis. This is particularly relevant for pediatric patients in</w:t>
      </w:r>
      <w:r>
        <w:t xml:space="preserve"> </w:t>
      </w:r>
      <w:r>
        <w:rPr>
          <w:bCs/>
          <w:b/>
        </w:rPr>
        <w:t xml:space="preserve">China Guangzhou</w:t>
      </w:r>
      <w:r>
        <w:t xml:space="preserve">, where early intervention can prevent more severe skeletal issues later in life.</w:t>
      </w:r>
    </w:p>
    <w:p>
      <w:pPr>
        <w:pStyle w:val="BodyText"/>
      </w:pPr>
      <w:r>
        <w:t xml:space="preserve">The daily responsibilities of an orthodontist here include:</w:t>
      </w:r>
    </w:p>
    <w:p>
      <w:pPr>
        <w:numPr>
          <w:ilvl w:val="0"/>
          <w:numId w:val="1001"/>
        </w:numPr>
        <w:pStyle w:val="Compact"/>
      </w:pPr>
      <w:r>
        <w:rPr>
          <w:bCs/>
          <w:b/>
        </w:rPr>
        <w:t xml:space="preserve">Digital Diagnostics:</w:t>
      </w:r>
      <w:r>
        <w:t xml:space="preserve"> </w:t>
      </w:r>
      <w:r>
        <w:t xml:space="preserve">Utilizing advanced 3D imaging and intraoral scanners, which are widely available in Guangzhou’s modern clinics.</w:t>
      </w:r>
    </w:p>
    <w:p>
      <w:pPr>
        <w:numPr>
          <w:ilvl w:val="0"/>
          <w:numId w:val="1001"/>
        </w:numPr>
        <w:pStyle w:val="Compact"/>
      </w:pPr>
      <w:r>
        <w:rPr>
          <w:bCs/>
          <w:b/>
        </w:rPr>
        <w:t xml:space="preserve">Treatment Planning:</w:t>
      </w:r>
      <w:r>
        <w:t xml:space="preserve"> </w:t>
      </w:r>
      <w:r>
        <w:t xml:space="preserve">Creating customized plans that account for both aesthetic goals and functional occlusion.</w:t>
      </w:r>
    </w:p>
    <w:p>
      <w:pPr>
        <w:numPr>
          <w:ilvl w:val="0"/>
          <w:numId w:val="1001"/>
        </w:numPr>
        <w:pStyle w:val="Compact"/>
      </w:pPr>
      <w:r>
        <w:rPr>
          <w:bCs/>
          <w:b/>
        </w:rPr>
        <w:t xml:space="preserve">Patient Education:</w:t>
      </w:r>
      <w:r>
        <w:t xml:space="preserve"> </w:t>
      </w:r>
      <w:r>
        <w:t xml:space="preserve">Educating patients on oral hygiene during treatment, a crucial aspect given the high sugar consumption in regional diets.</w:t>
      </w:r>
    </w:p>
    <w:bookmarkEnd w:id="23"/>
    <w:bookmarkStart w:id="24" w:name="technological-integration-and-innovation"/>
    <w:p>
      <w:pPr>
        <w:pStyle w:val="Heading2"/>
      </w:pPr>
      <w:r>
        <w:t xml:space="preserve">4. Technological Integration and Innovation</w:t>
      </w:r>
    </w:p>
    <w:p>
      <w:pPr>
        <w:pStyle w:val="FirstParagraph"/>
      </w:pPr>
      <w:r>
        <w:rPr>
          <w:bCs/>
          <w:b/>
        </w:rPr>
        <w:t xml:space="preserve">China Guangzhou</w:t>
      </w:r>
      <w:r>
        <w:t xml:space="preserve">, often referred to as the "City of Imports," is a gateway for medical technology entering China. An</w:t>
      </w:r>
      <w:r>
        <w:t xml:space="preserve"> </w:t>
      </w:r>
      <w:r>
        <w:rPr>
          <w:bCs/>
          <w:b/>
        </w:rPr>
        <w:t xml:space="preserve">Orthodontist</w:t>
      </w:r>
      <w:r>
        <w:t xml:space="preserve"> </w:t>
      </w:r>
      <w:r>
        <w:t xml:space="preserve">in this region benefits from immediate access to cutting-edge tools. The integration of Artificial Intelligence (AI) in treatment planning is becoming standard practice. AI algorithms help predict tooth movement with greater accuracy, reducing treatment time and improving patient outcomes.</w:t>
      </w:r>
    </w:p>
    <w:p>
      <w:pPr>
        <w:pStyle w:val="BodyText"/>
      </w:pPr>
      <w:r>
        <w:t xml:space="preserve">Moreover, the rise of direct-to-consumer tele-orthodontics has sparked debate and innovation within the city. While traditional orthodontic care remains preferred for complex cases in established hospitals like those affiliated with Sun Yat-sen University, digital platforms are expanding access to basic aligner therapy. This hybrid model allows an</w:t>
      </w:r>
      <w:r>
        <w:t xml:space="preserve"> </w:t>
      </w:r>
      <w:r>
        <w:rPr>
          <w:bCs/>
          <w:b/>
        </w:rPr>
        <w:t xml:space="preserve">Orthodontist</w:t>
      </w:r>
      <w:r>
        <w:t xml:space="preserve"> </w:t>
      </w:r>
      <w:r>
        <w:t xml:space="preserve">to reach a broader demographic across the Greater Bay Area.</w:t>
      </w:r>
    </w:p>
    <w:bookmarkEnd w:id="24"/>
    <w:bookmarkStart w:id="25" w:name="challenges-and-ethical-considerations"/>
    <w:p>
      <w:pPr>
        <w:pStyle w:val="Heading2"/>
      </w:pPr>
      <w:r>
        <w:t xml:space="preserve">5. Challenges and Ethical Considerations</w:t>
      </w:r>
    </w:p>
    <w:p>
      <w:pPr>
        <w:pStyle w:val="FirstParagraph"/>
      </w:pPr>
      <w:r>
        <w:t xml:space="preserve">Despite the advancements, orthodontic practice in</w:t>
      </w:r>
      <w:r>
        <w:t xml:space="preserve"> </w:t>
      </w:r>
      <w:r>
        <w:rPr>
          <w:bCs/>
          <w:b/>
        </w:rPr>
        <w:t xml:space="preserve">China Guangzhou</w:t>
      </w:r>
      <w:r>
        <w:t xml:space="preserve">, like anywhere else, faces challenges. The primary challenge for an</w:t>
      </w:r>
      <w:r>
        <w:t xml:space="preserve"> </w:t>
      </w:r>
      <w:r>
        <w:rPr>
          <w:bCs/>
          <w:b/>
        </w:rPr>
        <w:t xml:space="preserve">Orthodontist</w:t>
      </w:r>
      <w:r>
        <w:t xml:space="preserve"> </w:t>
      </w:r>
      <w:r>
        <w:t xml:space="preserve">is ensuring that the demand for cosmetic dentistry does not compromise clinical ethics. There is a risk of over-treatment or under-diagnosis if providers prioritize profit over patient health.</w:t>
      </w:r>
    </w:p>
    <w:p>
      <w:pPr>
        <w:pStyle w:val="BodyText"/>
      </w:pPr>
      <w:r>
        <w:t xml:space="preserve">Additionally, regulatory standards in China are tightening. The National Health Commission has placed stricter controls on medical advertising and licensing. An ethical</w:t>
      </w:r>
      <w:r>
        <w:t xml:space="preserve"> </w:t>
      </w:r>
      <w:r>
        <w:rPr>
          <w:bCs/>
          <w:b/>
        </w:rPr>
        <w:t xml:space="preserve">Orthodontist</w:t>
      </w:r>
      <w:r>
        <w:t xml:space="preserve"> </w:t>
      </w:r>
      <w:r>
        <w:t xml:space="preserve">must navigate these regulations while maintaining transparency with patients. Misleading marketing regarding "quick fixes" is increasingly being policed, emphasizing the need for professional integrity.</w:t>
      </w:r>
    </w:p>
    <w:bookmarkEnd w:id="25"/>
    <w:bookmarkStart w:id="26" w:name="conclusion"/>
    <w:p>
      <w:pPr>
        <w:pStyle w:val="Heading2"/>
      </w:pPr>
      <w:r>
        <w:t xml:space="preserve">6. Conclusion</w:t>
      </w:r>
    </w:p>
    <w:p>
      <w:pPr>
        <w:pStyle w:val="FirstParagraph"/>
      </w:pPr>
      <w:r>
        <w:t xml:space="preserve">In conclusion, the profession of the orthodontist in</w:t>
      </w:r>
      <w:r>
        <w:t xml:space="preserve"> </w:t>
      </w:r>
      <w:r>
        <w:rPr>
          <w:bCs/>
          <w:b/>
        </w:rPr>
        <w:t xml:space="preserve">China Guangzhou</w:t>
      </w:r>
      <w:r>
        <w:t xml:space="preserve"> </w:t>
      </w:r>
      <w:r>
        <w:t xml:space="preserve">is at a critical juncture of growth and refinement. The city’s status as a major economic hub has created a robust market for specialized dental care, driven by both health awareness and aesthetic desires. An</w:t>
      </w:r>
      <w:r>
        <w:t xml:space="preserve"> </w:t>
      </w:r>
      <w:r>
        <w:rPr>
          <w:bCs/>
          <w:b/>
        </w:rPr>
        <w:t xml:space="preserve">Orthodontist</w:t>
      </w:r>
      <w:r>
        <w:t xml:space="preserve"> </w:t>
      </w:r>
      <w:r>
        <w:t xml:space="preserve">operating in this region plays a multifaceted role: they are clinicians, technologists, and educators.</w:t>
      </w:r>
    </w:p>
    <w:p>
      <w:pPr>
        <w:pStyle w:val="BodyText"/>
      </w:pPr>
      <w:r>
        <w:t xml:space="preserve">The synergy between traditional medical rigor and modern digital innovation defines the current era of orthodontics in Guangzhou. As the city continues to develop its infrastructure and healthcare policies, the demand for skilled professionals will only increase. It is imperative that future practitioners understand not just the mechanics of tooth movement, but also the socio-cultural nuances of</w:t>
      </w:r>
      <w:r>
        <w:t xml:space="preserve"> </w:t>
      </w:r>
      <w:r>
        <w:rPr>
          <w:bCs/>
          <w:b/>
        </w:rPr>
        <w:t xml:space="preserve">China Guangzhou</w:t>
      </w:r>
      <w:r>
        <w:t xml:space="preserve">. Ultimately, serving this population requires a holistic approach where technical excellence meets compassionate patient care.</w:t>
      </w:r>
    </w:p>
    <w:p>
      <w:r>
        <w:pict>
          <v:rect style="width:0;height:1.5pt" o:hralign="center" o:hrstd="t" o:hr="t"/>
        </w:pict>
      </w:r>
    </w:p>
    <w:p>
      <w:pPr>
        <w:pStyle w:val="FirstParagraph"/>
      </w:pPr>
      <w:r>
        <w:rPr>
          <w:iCs/>
          <w:i/>
        </w:rPr>
        <w:t xml:space="preserve">This term paper has been prepared for academic review regarding healthcare specialization trends in South China.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A Term Paper on the Role of the Orthodontist in China Guangzhou</dc:title>
  <dc:creator/>
  <dc:language>en</dc:language>
  <cp:keywords/>
  <dcterms:created xsi:type="dcterms:W3CDTF">2026-07-29T14:31:37Z</dcterms:created>
  <dcterms:modified xsi:type="dcterms:W3CDTF">2026-07-29T14:31:37Z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