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Clinical</w:t>
      </w:r>
      <w:r>
        <w:t xml:space="preserve"> </w:t>
      </w:r>
      <w:r>
        <w:t xml:space="preserve">Significance</w:t>
      </w:r>
      <w:r>
        <w:t xml:space="preserve"> </w:t>
      </w:r>
      <w:r>
        <w:t xml:space="preserve">of</w:t>
      </w:r>
      <w:r>
        <w:t xml:space="preserve"> </w:t>
      </w:r>
      <w:r>
        <w:t xml:space="preserve">Orthodontic</w:t>
      </w:r>
      <w:r>
        <w:t xml:space="preserve"> </w:t>
      </w:r>
      <w:r>
        <w:t xml:space="preserve">Treatment</w:t>
      </w:r>
      <w:r>
        <w:t xml:space="preserve"> </w:t>
      </w:r>
      <w:r>
        <w:t xml:space="preserve">in</w:t>
      </w:r>
      <w:r>
        <w:t xml:space="preserve"> </w:t>
      </w:r>
      <w:r>
        <w:t xml:space="preserve">China</w:t>
      </w:r>
      <w:r>
        <w:t xml:space="preserve"> </w:t>
      </w:r>
      <w:r>
        <w:t xml:space="preserve">Shanghai</w:t>
      </w:r>
    </w:p>
    <w:bookmarkStart w:id="28" w:name="term-paper"/>
    <w:p>
      <w:pPr>
        <w:pStyle w:val="Heading1"/>
      </w:pPr>
      <w:r>
        <w:t xml:space="preserve">Term Paper</w:t>
      </w:r>
    </w:p>
    <w:p>
      <w:pPr>
        <w:pStyle w:val="FirstParagraph"/>
      </w:pPr>
      <w:r>
        <w:rPr>
          <w:bCs/>
          <w:b/>
        </w:rPr>
        <w:t xml:space="preserve">Title:</w:t>
      </w:r>
      <w:r>
        <w:t xml:space="preserve">The Intersection of Tradition, Technology, and Aesthetics: A Comprehensive Analysis of the Orthodontist Practice Landscape in China Shanghai.</w:t>
      </w:r>
    </w:p>
    <w:bookmarkStart w:id="20" w:name="abstract"/>
    <w:p>
      <w:pPr>
        <w:pStyle w:val="Heading3"/>
      </w:pPr>
      <w:r>
        <w:t xml:space="preserve">Abstract</w:t>
      </w:r>
    </w:p>
    <w:p>
      <w:pPr>
        <w:pStyle w:val="FirstParagraph"/>
      </w:pPr>
      <w:r>
        <w:t xml:space="preserve">This term paper explores the dynamic field of orthodontic care within the rapidly developing metropolis of China Shanghai. As a global hub for finance, trade, and modernization, Shanghai presents a unique demographic and cultural context for dental professionals. This document examines the role of an Orthodontist in addressing both functional malocclusions and aesthetic demands driven by high societal standards of beauty. Furthermore, it analyzes the specific challenges and opportunities faced by practitioners in China Shanghai, ranging from the integration of advanced digital technologies to navigating consumer expectations for Invisalign-like clear aligners versus traditional metal braces. The paper concludes that while global trends influence local practices, a successful Orthodontist in this region must possess a nuanced understanding of Chinese patient psychology, economic disparities within the city, and the rigorous regulatory environment.</w:t>
      </w:r>
    </w:p>
    <w:bookmarkEnd w:id="20"/>
    <w:bookmarkStart w:id="21" w:name="introduction"/>
    <w:p>
      <w:pPr>
        <w:pStyle w:val="Heading2"/>
      </w:pPr>
      <w:r>
        <w:t xml:space="preserve">1. Introduction</w:t>
      </w:r>
    </w:p>
    <w:p>
      <w:pPr>
        <w:pStyle w:val="FirstParagraph"/>
      </w:pPr>
      <w:r>
        <w:t xml:space="preserve">The landscape of modern dentistry has undergone a seismic shift over the last two decades, with orthodontics moving from a niche corrective specialty to a mainstream cosmetic necessity. Nowhere is this transformation more evident than in China Shanghai, one of the most populous and economically vibrant cities in the world. For an aspiring or practicing Orthodontist, understanding the specific nuances of this market is crucial. The term "Orthodontist" refers not merely to a dentist who straightens teeth, but to a specialist trained in diagnosing, preventing, and correcting irregularities of teeth and jaws. In the context of China Shanghai, this definition expands to include managing patient expectations shaped by social media trends such as Douyin (the Chinese version of TikTok) and Xiaohongshu (Little Red Book).</w:t>
      </w:r>
    </w:p>
    <w:p>
      <w:pPr>
        <w:pStyle w:val="BodyText"/>
      </w:pPr>
      <w:r>
        <w:t xml:space="preserve">China Shanghai serves as a microcosm for modern Asian healthcare demands. It is a city where traditional values meet hyper-modernity. Residents here often exhibit high disposable incomes and an intense focus on personal appearance, viewing orthodontic treatment as an investment in social capital and career prospects. Consequently, the demand for aesthetic dental solutions has skyrocketed, driving innovation in clinic management and clinical techniques.</w:t>
      </w:r>
    </w:p>
    <w:bookmarkEnd w:id="21"/>
    <w:bookmarkStart w:id="22" w:name="X99fe3d4bec51fa957a1c92d684911896672cc77"/>
    <w:p>
      <w:pPr>
        <w:pStyle w:val="Heading2"/>
      </w:pPr>
      <w:r>
        <w:t xml:space="preserve">2. The Role of the Orthodontist: Beyond Alignment</w:t>
      </w:r>
    </w:p>
    <w:p>
      <w:pPr>
        <w:pStyle w:val="FirstParagraph"/>
      </w:pPr>
      <w:r>
        <w:t xml:space="preserve">To understand the significance of an Orthodontist in China Shanghai, one must look beyond simple tooth alignment. Modern orthodontic treatment addresses complex skeletal discrepancies that are prevalent in Asian populations due to genetic factors, such as mandibular retrognathism (recessed chin) or maxillary protrusion. An effective Orthodontist must be equipped to handle these structural issues, often collaborating with oral surgeons for orthognathic surgery cases. This interdisciplinary approach is becoming increasingly common in top-tier hospitals and premium private clinics in China Shanghai.</w:t>
      </w:r>
    </w:p>
    <w:p>
      <w:pPr>
        <w:pStyle w:val="BodyText"/>
      </w:pPr>
      <w:r>
        <w:t xml:space="preserve">Furthermore, the psychological aspect of orthodontics cannot be overstated. In a society where "face" (mianzi) holds significant cultural weight, a bright, aligned smile is often associated with health, youthfulness, and success. An Orthodontist acts as both a clinician and a counselor, guiding patients through the social stigma sometimes associated with wearing braces in professional environments. This role is particularly critical in China Shanghai’s competitive business district of Lujiazui or the historic Bund area, where image-conscious professionals seek discreet treatment options.</w:t>
      </w:r>
    </w:p>
    <w:bookmarkEnd w:id="22"/>
    <w:bookmarkStart w:id="23" w:name="Xaefb63fc23bc0015ddeae0b878fc9db137c459f"/>
    <w:p>
      <w:pPr>
        <w:pStyle w:val="Heading2"/>
      </w:pPr>
      <w:r>
        <w:t xml:space="preserve">3. Technological Integration and Digital Workflow</w:t>
      </w:r>
    </w:p>
    <w:p>
      <w:pPr>
        <w:pStyle w:val="FirstParagraph"/>
      </w:pPr>
      <w:r>
        <w:t xml:space="preserve">The practice of orthodontics in China Shanghai is heavily influenced by technological adoption. The region boasts some of the most advanced digital infrastructure in the world, and dental clinics are no exception. An Orthodontist operating in this environment must be proficient with 3D intraoral scanners, Cone Beam Computed Tomography (CBCT), and artificial intelligence-driven treatment planning software.</w:t>
      </w:r>
    </w:p>
    <w:p>
      <w:pPr>
        <w:pStyle w:val="BodyText"/>
      </w:pPr>
      <w:r>
        <w:t xml:space="preserve">Notably, China Shanghai is home to several domestic companies that have become global leaders in clear aligner technology. Unlike the dominance of American brands like Invisalign globally, local alternatives such as Angelalign and Braverman have captured a significant market share in China Shanghai. These brands offer lower costs and faster production times, appealing to the price-sensitive yet quality-conscious middle class. An Orthodontist must therefore be versatile, capable of utilizing both imported premium aligners for high-net-worth individuals and domestic solutions for broader accessibility.</w:t>
      </w:r>
    </w:p>
    <w:p>
      <w:pPr>
        <w:pStyle w:val="BodyText"/>
      </w:pPr>
      <w:r>
        <w:t xml:space="preserve">Moreover, the concept of "smart orthodontics" is gaining traction. Remote monitoring apps allow patients in China Shanghai to scan their teeth at home and upload data to their Orthodontist via WeChat or specialized platforms. This reduces the frequency of physical visits, accommodating the busy lifestyles of urban professionals while maintaining treatment efficacy.</w:t>
      </w:r>
    </w:p>
    <w:bookmarkEnd w:id="23"/>
    <w:bookmarkStart w:id="24" w:name="X3edd326186802ee4f62be60e5d8863505b44527"/>
    <w:p>
      <w:pPr>
        <w:pStyle w:val="Heading2"/>
      </w:pPr>
      <w:r>
        <w:t xml:space="preserve">4. Cultural Specifics and Patient Expectations in China Shanghai</w:t>
      </w:r>
    </w:p>
    <w:p>
      <w:pPr>
        <w:pStyle w:val="FirstParagraph"/>
      </w:pPr>
      <w:r>
        <w:t xml:space="preserve">Cultural nuances play a pivotal role in how an Orthodontist interacts with patients in China Shanghai. There is a distinct preference for "invisible" treatments among younger demographics and white-collar workers. However, older generations or families may prioritize cost-effectiveness over aesthetics, opting for traditional fixed braces. Understanding these generational divides is essential for marketing and patient education.</w:t>
      </w:r>
    </w:p>
    <w:p>
      <w:pPr>
        <w:pStyle w:val="BodyText"/>
      </w:pPr>
      <w:r>
        <w:t xml:space="preserve">Additionally, the concept of "prevention" in orthodontics is gaining ground. In China Shanghai, parents are increasingly seeking early intervention for their children (ages 7-12) to correct jaw growth issues before permanent teeth erupt. This trend shifts the Orthodontist’s role toward pediatric preventive care, requiring a deep understanding of craniofacial development and interceptive orthodontics.</w:t>
      </w:r>
    </w:p>
    <w:p>
      <w:pPr>
        <w:pStyle w:val="BodyText"/>
      </w:pPr>
      <w:r>
        <w:t xml:space="preserve">Another critical aspect is the speed of service. The fast-paced lifestyle in China Shanghai demands efficiency. Patients expect quick consultations, rapid appointment scheduling, and immediate answers to inquiries via instant messaging apps. An Orthodontist must therefore streamline administrative processes to meet these expectations without compromising clinical quality.</w:t>
      </w:r>
    </w:p>
    <w:bookmarkEnd w:id="24"/>
    <w:bookmarkStart w:id="25" w:name="challenges-and-regulatory-environment"/>
    <w:p>
      <w:pPr>
        <w:pStyle w:val="Heading2"/>
      </w:pPr>
      <w:r>
        <w:t xml:space="preserve">5. Challenges and Regulatory Environment</w:t>
      </w:r>
    </w:p>
    <w:p>
      <w:pPr>
        <w:pStyle w:val="FirstParagraph"/>
      </w:pPr>
      <w:r>
        <w:t xml:space="preserve">While the opportunities are vast, an Orthodontist in China Shanghai faces unique challenges. The regulatory environment for medical devices and dental materials is stringent but evolving rapidly. Keeping up with updates from the National Medical Products Administration (NMPA) is mandatory to ensure all aligners, brackets, and adhesives meet safety standards.</w:t>
      </w:r>
    </w:p>
    <w:p>
      <w:pPr>
        <w:pStyle w:val="BodyText"/>
      </w:pPr>
      <w:r>
        <w:t xml:space="preserve">Competition is fierce in China Shanghai, particularly in affluent districts such as Jing’an and Xuhui. With numerous international dental chains and high-end private clinics vying for patients, differentiation becomes key. An Orthodontist must establish a strong personal brand through continuous education, publishing research, or engaging with online communities to build trust.</w:t>
      </w:r>
    </w:p>
    <w:p>
      <w:pPr>
        <w:pStyle w:val="BodyText"/>
      </w:pPr>
      <w:r>
        <w:t xml:space="preserve">Economic fluctuations also impact the market. As seen in recent years, economic slowdowns can lead consumers to defer elective cosmetic procedures. However, orthodontics often retains resilience as it is sometimes viewed as a basic health necessity rather than purely cosmetic. Still, an Orthodontist must offer flexible payment plans and financing options to accommodate varying economic realities.</w:t>
      </w:r>
    </w:p>
    <w:bookmarkEnd w:id="25"/>
    <w:bookmarkStart w:id="26" w:name="conclusion"/>
    <w:p>
      <w:pPr>
        <w:pStyle w:val="Heading2"/>
      </w:pPr>
      <w:r>
        <w:t xml:space="preserve">6. Conclusion</w:t>
      </w:r>
    </w:p>
    <w:p>
      <w:pPr>
        <w:pStyle w:val="FirstParagraph"/>
      </w:pPr>
      <w:r>
        <w:t xml:space="preserve">In conclusion, the profession of an Orthodontist in China Shanghai is multifaceted, demanding a blend of clinical expertise, technological proficiency, and cultural sensitivity. It is not enough to simply align teeth; one must navigate a sophisticated market driven by aesthetic ideals, digital convenience, and rapid innovation. As China Shanghai continues to evolve as a global center for innovation and culture, the Orthodontist will play an increasingly vital role in enhancing the quality of life for its residents.</w:t>
      </w:r>
    </w:p>
    <w:p>
      <w:pPr>
        <w:pStyle w:val="BodyText"/>
      </w:pPr>
      <w:r>
        <w:t xml:space="preserve">Future research should focus on longitudinal studies of clear aligner outcomes in Asian populations specific to China Shanghai’s genetic demographics. Furthermore, exploring the long-term psychological impacts of orthodontic treatment on social mobility and self-esteem in this high-pressure urban environment remains an important avenue for academic inquiry. Ultimately, the modern Orthodontist in China Shanghai is a guardian of both health and confidence, bridging the gap between medical science and societal aspiration.</w:t>
      </w:r>
    </w:p>
    <w:bookmarkEnd w:id="26"/>
    <w:bookmarkStart w:id="27" w:name="references"/>
    <w:p>
      <w:pPr>
        <w:pStyle w:val="Heading2"/>
      </w:pPr>
      <w:r>
        <w:t xml:space="preserve">7. References</w:t>
      </w:r>
    </w:p>
    <w:p>
      <w:pPr>
        <w:pStyle w:val="FirstParagraph"/>
      </w:pPr>
      <w:r>
        <w:rPr>
          <w:iCs/>
          <w:i/>
        </w:rPr>
        <w:t xml:space="preserve">Note: For a formal academic submission, standard APA or MLA citation formats would be applied to peer-reviewed journals from the American Journal of Orthodontics and Dentofacial Orthopedics, Chinese Journal of Stomatology, and market analysis reports from dental industry analysts focusing on the Greater China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Clinical Significance of Orthodontic Treatment in China Shanghai</dc:title>
  <dc:creator/>
  <cp:keywords/>
  <dcterms:created xsi:type="dcterms:W3CDTF">2026-07-30T03:57:01Z</dcterms:created>
  <dcterms:modified xsi:type="dcterms:W3CDTF">2026-07-30T03:57:01Z</dcterms:modified>
</cp:coreProperties>
</file>

<file path=docProps/custom.xml><?xml version="1.0" encoding="utf-8"?>
<Properties xmlns="http://schemas.openxmlformats.org/officeDocument/2006/custom-properties" xmlns:vt="http://schemas.openxmlformats.org/officeDocument/2006/docPropsVTypes"/>
</file>