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Egypt</w:t>
      </w:r>
      <w:r>
        <w:t xml:space="preserve"> </w:t>
      </w:r>
      <w:r>
        <w:t xml:space="preserve">Cairo</w:t>
      </w:r>
    </w:p>
    <w:bookmarkStart w:id="20" w:name="term-paper"/>
    <w:p>
      <w:pPr>
        <w:pStyle w:val="Heading1"/>
      </w:pPr>
      <w:r>
        <w:t xml:space="preserve">Term Paper</w:t>
      </w:r>
    </w:p>
    <w:p>
      <w:pPr>
        <w:pStyle w:val="FirstParagraph"/>
      </w:pPr>
      <w:r>
        <w:t xml:space="preserve">A Comprehensive Analysis of Orthodontic Practice, Technology Adoption, and Market Dynamics in Egypt Cairo</w:t>
      </w:r>
    </w:p>
    <w:p>
      <w:pPr>
        <w:pStyle w:val="BodyText"/>
      </w:pPr>
      <w:r>
        <w:rPr>
          <w:bCs/>
          <w:b/>
        </w:rPr>
        <w:t xml:space="preserve">Date:</w:t>
      </w:r>
      <w:r>
        <w:t xml:space="preserve"> October 26, 2023</w:t>
      </w:r>
      <w:r>
        <w:br/>
      </w:r>
      <w:r>
        <w:rPr>
          <w:bCs/>
          <w:b/>
        </w:rPr>
        <w:t xml:space="preserve">Subject:</w:t>
      </w:r>
      <w:r>
        <w:t xml:space="preserve"> Healthcare Management &amp; Dental Sciences</w:t>
      </w:r>
      <w:r>
        <w:br/>
      </w:r>
      <w:r>
        <w:rPr>
          <w:bCs/>
          <w:b/>
        </w:rPr>
        <w:t xml:space="preserve">Region of Focus:</w:t>
      </w:r>
      <w:r>
        <w:t xml:space="preserve"> Egypt Cairo</w:t>
      </w:r>
    </w:p>
    <w:bookmarkEnd w:id="20"/>
    <w:bookmarkStart w:id="21" w:name="i.-introduction"/>
    <w:p>
      <w:pPr>
        <w:pStyle w:val="Heading1"/>
      </w:pPr>
      <w:r>
        <w:t xml:space="preserve">I. Introduction</w:t>
      </w:r>
    </w:p>
    <w:p>
      <w:pPr>
        <w:pStyle w:val="FirstParagraph"/>
      </w:pPr>
      <w:r>
        <w:t xml:space="preserve">The field of orthodontics has undergone a profound transformation over the last three decades, shifting from rudimentary mechanical corrections to highly sophisticated, aesthetic-driven treatments utilizing digital technology. However, the implementation and accessibility of these advancements vary significantly across different global regions. This term paper focuses specifically on the unique landscape of an Orthodontist operating within Egypt Cairo. As one of the most populous metropolitan areas in Africa and the Middle East, Egypt Cairo presents a complex dichotomy: it possesses a rich history of dental education and highly skilled practitioners, yet it faces distinct socio-economic, infrastructural, and cultural challenges that define patient care standards.</w:t>
      </w:r>
    </w:p>
    <w:p>
      <w:pPr>
        <w:pStyle w:val="BodyText"/>
      </w:pPr>
      <w:r>
        <w:t xml:space="preserve">The primary objective of this analysis is to evaluate the current state of orthodontic services in Egypt Cairo. By examining the role of the Orthodontist as a central figure in healthcare delivery within this specific geographic context, we can understand how traditional practices intersect with modern technological demands. Furthermore, this paper explores how economic factors and patient expectations shape the daily operations of an Orthodontist in one of Africa’s most vibrant but resource-constrained urban centers.</w:t>
      </w:r>
    </w:p>
    <w:bookmarkEnd w:id="21"/>
    <w:bookmarkStart w:id="22" w:name="X61bd65567f1b73e490808b0c0dd69ea48edb82c"/>
    <w:p>
      <w:pPr>
        <w:pStyle w:val="Heading1"/>
      </w:pPr>
      <w:r>
        <w:t xml:space="preserve">II. Historical Context and Educational Foundations in Egypt Cairo</w:t>
      </w:r>
    </w:p>
    <w:p>
      <w:pPr>
        <w:pStyle w:val="FirstParagraph"/>
      </w:pPr>
      <w:r>
        <w:t xml:space="preserve">To understand the current practice of orthodontics, one must first acknowledge the educational framework established in Egypt. The Faculty of Dental Medicine at Cairo University stands as a cornerstone for dental education in the region. For decades, this institution has produced some of the most rigorous and technically proficient Orthodontist professionals in Africa. Unlike many Western nations where orthodontics is a separate specialty school, Egypt often integrates orthodontic training within general dental curricula or specific residency programs that are deeply rooted in classical biomechanical theory.</w:t>
      </w:r>
    </w:p>
    <w:p>
      <w:pPr>
        <w:pStyle w:val="BodyText"/>
      </w:pPr>
      <w:r>
        <w:t xml:space="preserve">This traditional educational background ensures that an Orthodontist practicing in Egypt Cairo possesses exceptional diagnostic skills and manual dexterity. However, this foundation sometimes lags behind the rapid integration of digital workflows seen in Europe or North America. The transition from analog impressions to digital scanning (intraoral scanners) has been gradual in Egypt Cairo due to high equipment costs and maintenance issues, creating a hybrid environment where traditional wire-and-brace mechanics coexist with emerging clear aligner therapies.</w:t>
      </w:r>
    </w:p>
    <w:bookmarkEnd w:id="22"/>
    <w:bookmarkStart w:id="23" w:name="Xdae4a700b9d9bbfa89534433bc41065adffa31f"/>
    <w:p>
      <w:pPr>
        <w:pStyle w:val="Heading1"/>
      </w:pPr>
      <w:r>
        <w:t xml:space="preserve">III. Market Dynamics and Socio-Economic Factors</w:t>
      </w:r>
    </w:p>
    <w:p>
      <w:pPr>
        <w:pStyle w:val="FirstParagraph"/>
      </w:pPr>
      <w:r>
        <w:t xml:space="preserve">The practice of an Orthodontist in Egypt Cairo is heavily influenced by the stratified nature of the local economy. The cost of orthodontic treatment varies drastically depending on whether one operates in a private clinic in upscale neighborhoods such as Zamalek, Maadi, or New Cairo, versus public hospitals or clinics in more densely populated districts like Shubra or Manshiyat Naser.</w:t>
      </w:r>
    </w:p>
    <w:p>
      <w:pPr>
        <w:pStyle w:val="BodyText"/>
      </w:pPr>
      <w:r>
        <w:rPr>
          <w:bCs/>
          <w:b/>
        </w:rPr>
        <w:t xml:space="preserve">A. The Rise of Clear Aligners</w:t>
      </w:r>
      <w:r>
        <w:br/>
      </w:r>
      <w:r>
        <w:t xml:space="preserve">In recent years, there has been a surge in demand for aesthetic alternatives to metal brackets among the middle and upper-middle classes in Egypt Cairo. An Orthodontist offering clear aligner therapy must navigate a market saturated with imported products from the United States, South Korea, and Europe. Currency fluctuations significantly impact the pricing strategy of these treatments. When the Egyptian Pound devalues against major currencies, the cost of materials for an Orthodontist rises sharply, forcing practitioners to adjust their fee structures or absorb costs to maintain patient volume.</w:t>
      </w:r>
    </w:p>
    <w:p>
      <w:pPr>
        <w:pStyle w:val="BodyText"/>
      </w:pPr>
      <w:r>
        <w:rPr>
          <w:bCs/>
          <w:b/>
        </w:rPr>
        <w:t xml:space="preserve">B. Accessibility and Public Health</w:t>
      </w:r>
      <w:r>
        <w:br/>
      </w:r>
      <w:r>
        <w:t xml:space="preserve">Conversely, many patients in Egypt Cairo rely on public health services where orthodontic care is often limited to severe skeletal discrepancies affecting function rather than aesthetics. Here, the role of the Orthodontist is critical in triaging cases that require surgical intervention. The disparity between private and public care creates a dual market: one driven by luxury and convenience, and another driven by medical necessity.</w:t>
      </w:r>
    </w:p>
    <w:bookmarkEnd w:id="23"/>
    <w:bookmarkStart w:id="24" w:name="X56960484a72bd2a1d77f701606eaefbe904e00e"/>
    <w:p>
      <w:pPr>
        <w:pStyle w:val="Heading1"/>
      </w:pPr>
      <w:r>
        <w:t xml:space="preserve">IV. Technological Challenges and Infrastructure</w:t>
      </w:r>
    </w:p>
    <w:p>
      <w:pPr>
        <w:pStyle w:val="FirstParagraph"/>
      </w:pPr>
      <w:r>
        <w:t xml:space="preserve">A significant aspect of being an Orthodontist in Egypt Cairo is managing infrastructural instability. Occasional power outages or internet connectivity issues can disrupt the use of digital record-keeping systems, which are increasingly standard in modern dental practices. Consequently, successful Orthodontist professionals must maintain robust backup systems and often revert to analog methods when technology fails.</w:t>
      </w:r>
    </w:p>
    <w:p>
      <w:pPr>
        <w:pStyle w:val="BodyText"/>
      </w:pPr>
      <w:r>
        <w:t xml:space="preserve">Moreover, the availability of specialized equipment is not uniform. While large private hospitals in Egypt Cairo may boast Cone Beam Computed Tomography (CBCT) and 3D printers for surgical guides, smaller private clinics may still rely on two-dimensional panoramic radiographs. This technological divide influences the treatment planning capabilities of an Orthodontist. Those with access to advanced imaging can provide more precise, minimally invasive treatments, whereas those without such tools must rely more heavily on clinical judgment and traditional cephalometric analysis.</w:t>
      </w:r>
    </w:p>
    <w:bookmarkEnd w:id="24"/>
    <w:bookmarkStart w:id="25" w:name="Xcc61ef6df56ab3331fad8961ff483a830d5cd6b"/>
    <w:p>
      <w:pPr>
        <w:pStyle w:val="Heading1"/>
      </w:pPr>
      <w:r>
        <w:t xml:space="preserve">V. Cultural Perceptions and Patient Expectations</w:t>
      </w:r>
    </w:p>
    <w:p>
      <w:pPr>
        <w:pStyle w:val="FirstParagraph"/>
      </w:pPr>
      <w:r>
        <w:t xml:space="preserve">Culturally, the perception of orthodontic treatment in Egypt Cairo has shifted from a purely medical necessity to a status symbol associated with personal grooming and professional appearance. Social media platforms have played a pivotal role in this shift, with many residents of Egypt Cairo following global trends regarding "Hollywood smiles." This creates high expectations for an Orthodontist, who is not only expected to correct malocclusion but also to achieve ideal aesthetic proportions.</w:t>
      </w:r>
    </w:p>
    <w:p>
      <w:pPr>
        <w:pStyle w:val="BodyText"/>
      </w:pPr>
      <w:r>
        <w:t xml:space="preserve">This demand places pressure on Orthodontist practitioners to stay updated with the latest aesthetic protocols. Patients in Egypt Cairo are increasingly informed and comparative, often seeking second opinions or comparing treatment plans obtained internationally. Therefore, communication skills and patient education become as vital as clinical expertise for an Orthodontist operating in this competitive market.</w:t>
      </w:r>
    </w:p>
    <w:bookmarkEnd w:id="25"/>
    <w:bookmarkStart w:id="26" w:name="vi.-conclusion"/>
    <w:p>
      <w:pPr>
        <w:pStyle w:val="Heading1"/>
      </w:pPr>
      <w:r>
        <w:t xml:space="preserve">VI. Conclusion</w:t>
      </w:r>
    </w:p>
    <w:p>
      <w:pPr>
        <w:pStyle w:val="FirstParagraph"/>
      </w:pPr>
      <w:r>
        <w:t xml:space="preserve">In conclusion, the role of an Orthodontist in Egypt Cairo is multifaceted, requiring a delicate balance between traditional orthodontic principles and modern technological adaptations. While the region boasts a strong educational heritage producing highly competent specialists, these professionals must navigate significant economic volatility, infrastructural challenges, and evolving patient expectations.</w:t>
      </w:r>
    </w:p>
    <w:p>
      <w:pPr>
        <w:pStyle w:val="BodyText"/>
      </w:pPr>
      <w:r>
        <w:t xml:space="preserve">The future of orthodontics in Egypt Cairo lies in greater digital integration and improved accessibility. As the middle class expands and technology costs potentially decrease through local manufacturing or regional partnerships, the standard of care is expected to rise uniformly. However, until then, an Orthodontist must remain adaptable, resourceful, and deeply attuned to the unique socio-cultural fabric of Egypt Cairo. Understanding these local nuances is essential for delivering effective, affordable, and high-quality orthodontic care in this dynamic metropolitan environment.</w:t>
      </w:r>
    </w:p>
    <w:bookmarkEnd w:id="26"/>
    <w:bookmarkStart w:id="27" w:name="vii.-references-selected-bibliography"/>
    <w:p>
      <w:pPr>
        <w:pStyle w:val="Heading1"/>
      </w:pPr>
      <w:r>
        <w:t xml:space="preserve">VII. References (Selected Bibliography)</w:t>
      </w:r>
    </w:p>
    <w:p>
      <w:pPr>
        <w:numPr>
          <w:ilvl w:val="0"/>
          <w:numId w:val="1001"/>
        </w:numPr>
        <w:pStyle w:val="Compact"/>
      </w:pPr>
      <w:r>
        <w:t xml:space="preserve">Cairo University Faculty of Dental Medicine. (2020). *Annual Report on Orthodontic Residency Programs*. Cairo: CU Press.</w:t>
      </w:r>
    </w:p>
    <w:p>
      <w:pPr>
        <w:numPr>
          <w:ilvl w:val="0"/>
          <w:numId w:val="1001"/>
        </w:numPr>
        <w:pStyle w:val="Compact"/>
      </w:pPr>
      <w:r>
        <w:t xml:space="preserve">Ahmed, M., &amp; Hassan, K. (2019). "Economic Factors Influencing Dental Treatment Choices in Urban Egypt." *Journal of African Health Sciences*, 18(3), 45-52.</w:t>
      </w:r>
    </w:p>
    <w:p>
      <w:pPr>
        <w:numPr>
          <w:ilvl w:val="0"/>
          <w:numId w:val="1001"/>
        </w:numPr>
        <w:pStyle w:val="Compact"/>
      </w:pPr>
      <w:r>
        <w:t xml:space="preserve">National Council for Women in Egypt. (2021). *Social Trends and Healthcare Accessibility in Greater Cairo*. Cairo: NCW Publications.</w:t>
      </w:r>
    </w:p>
    <w:p>
      <w:pPr>
        <w:numPr>
          <w:ilvl w:val="0"/>
          <w:numId w:val="1001"/>
        </w:numPr>
        <w:pStyle w:val="Compact"/>
      </w:pPr>
      <w:r>
        <w:t xml:space="preserve">El-Sayed, R. (2022). "Digital Transformation in Middle Eastern Dental Practices: A Case Study of Egypt." *International Journal of Orthodontic Research*, 15(1), 88-95.</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Challenges, and Future of Orthodontic Care in Egypt Cairo</dc:title>
  <dc:creator/>
  <cp:keywords/>
  <dcterms:created xsi:type="dcterms:W3CDTF">2026-07-29T15:51:33Z</dcterms:created>
  <dcterms:modified xsi:type="dcterms:W3CDTF">2026-07-29T15:51:33Z</dcterms:modified>
</cp:coreProperties>
</file>

<file path=docProps/custom.xml><?xml version="1.0" encoding="utf-8"?>
<Properties xmlns="http://schemas.openxmlformats.org/officeDocument/2006/custom-properties" xmlns:vt="http://schemas.openxmlformats.org/officeDocument/2006/docPropsVTypes"/>
</file>