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cac0fd7ea3f5a34e80c30ebcd6b8549cb2ce175"/>
    <w:p>
      <w:pPr>
        <w:pStyle w:val="Heading1"/>
      </w:pPr>
      <w:r>
        <w:t xml:space="preserve">A Comprehensive Analysis of the Orthodontist Profession within the Context of New Zealand Auckland</w:t>
      </w:r>
    </w:p>
    <w:p>
      <w:pPr>
        <w:pStyle w:val="FirstParagraph"/>
      </w:pPr>
      <w:r>
        <w:t xml:space="preserve">This term paper explores the specific role, regulatory framework, and clinical responsibilities of an Orthodontist in New Zealand Auckland. It examines how this specialized dental profession contributes to oral health outcomes in one of the country's most populous urban centers.</w:t>
      </w:r>
    </w:p>
    <w:bookmarkStart w:id="20" w:name="introduction"/>
    <w:p>
      <w:pPr>
        <w:pStyle w:val="Heading2"/>
      </w:pPr>
      <w:r>
        <w:t xml:space="preserve">1. Introduction</w:t>
      </w:r>
    </w:p>
    <w:p>
      <w:pPr>
        <w:pStyle w:val="FirstParagraph"/>
      </w:pPr>
      <w:r>
        <w:t xml:space="preserve">In the realm of healthcare, dental specialization plays a critical role in maintaining public health and aesthetic well-being. Among these specialties, orthodontics stands out due to its direct impact on functional occlusion, facial aesthetics, and long-term oral hygiene. This term paper provides an in-depth examination of the profession of an Orthodontist within the specific geographical and cultural context of New Zealand Auckland.</w:t>
      </w:r>
    </w:p>
    <w:p>
      <w:pPr>
        <w:pStyle w:val="BodyText"/>
      </w:pPr>
      <w:r>
        <w:t xml:space="preserve">New Zealand Auckland serves as a unique case study for dental healthcare delivery due to its diverse demographic makeup, high population density compared to other regions in New Zealand, and specific government health initiatives. Understanding the function of an Orthodontist in this region requires looking beyond clinical procedures to include regulatory standards set by local health authorities and the socioeconomic factors that influence access to care.</w:t>
      </w:r>
    </w:p>
    <w:bookmarkEnd w:id="20"/>
    <w:bookmarkStart w:id="21" w:name="definition-and-scope-of-practice"/>
    <w:p>
      <w:pPr>
        <w:pStyle w:val="Heading2"/>
      </w:pPr>
      <w:r>
        <w:t xml:space="preserve">2. Definition and Scope of Practice</w:t>
      </w:r>
    </w:p>
    <w:p>
      <w:pPr>
        <w:pStyle w:val="FirstParagraph"/>
      </w:pPr>
      <w:r>
        <w:t xml:space="preserve">An Orthodontist is a dental specialist who focuses on diagnosing, preventing, and treating dental and facial irregularities. While general dentists perform routine check-ups and fillings, an Orthodontist undergoes additional years of specialized training after obtaining their primary dental qualification. This training allows them to correct misaligned teeth and jaws using appliances such as braces, aligners, and retainers.</w:t>
      </w:r>
    </w:p>
    <w:p>
      <w:pPr>
        <w:pStyle w:val="BodyText"/>
      </w:pPr>
      <w:r>
        <w:t xml:space="preserve">In New Zealand Auckland, the scope of practice for an Orthodontist includes the management of complex malocclusions (bad bites), skeletal discrepancies, and growth guidance in children. The profession is not merely cosmetic; it addresses functional issues such as chewing difficulties, speech impediments related to jaw alignment, and excessive wear on tooth enamel due to improper biting patterns.</w:t>
      </w:r>
    </w:p>
    <w:bookmarkEnd w:id="21"/>
    <w:bookmarkStart w:id="22" w:name="regulatory-framework-in-new-zealand"/>
    <w:p>
      <w:pPr>
        <w:pStyle w:val="Heading2"/>
      </w:pPr>
      <w:r>
        <w:t xml:space="preserve">3. Regulatory Framework in New Zealand</w:t>
      </w:r>
    </w:p>
    <w:p>
      <w:pPr>
        <w:pStyle w:val="FirstParagraph"/>
      </w:pPr>
      <w:r>
        <w:t xml:space="preserve">The practice of any Orthodontist in New Zealand Auckland is strictly governed by national regulatory bodies. The Dental Council of New Zealand (DCNZ) is the primary authority responsible for registering dental practitioners. To practice legally as an Orthodontist, a professional must hold a current certificate of registration with the DCNZ.</w:t>
      </w:r>
    </w:p>
    <w:p>
      <w:pPr>
        <w:pStyle w:val="BodyText"/>
      </w:pPr>
      <w:r>
        <w:t xml:space="preserve">Furthermore, specialization in orthodontics requires accreditation from recognized bodies such as the Australian and New Zealand College of Dental Surgeons (ANZCDS) or equivalent international qualifications that are recognized under mutual recognition agreements. In Auckland, where many dental professionals come from varied international backgrounds, ensuring that an Orthodontist meets these rigorous standards is vital for patient safety.</w:t>
      </w:r>
    </w:p>
    <w:bookmarkEnd w:id="22"/>
    <w:bookmarkStart w:id="23" w:name="X52832bbd8c2bb718001661e2e383742a789c1d5"/>
    <w:p>
      <w:pPr>
        <w:pStyle w:val="Heading2"/>
      </w:pPr>
      <w:r>
        <w:t xml:space="preserve">4. The Healthcare Landscape in New Zealand Auckland</w:t>
      </w:r>
    </w:p>
    <w:p>
      <w:pPr>
        <w:pStyle w:val="FirstParagraph"/>
      </w:pPr>
      <w:r>
        <w:t xml:space="preserve">New Zealand Auckland has a mixed healthcare system comprising both public and private sectors. Publicly funded orthodontic care in New Zealand is generally reserved for children and young adults with severe dental needs that affect their health significantly. This is often administered through the Ministry of Health’s Community Oral Health Services.</w:t>
      </w:r>
    </w:p>
    <w:p>
      <w:pPr>
        <w:pStyle w:val="BodyText"/>
      </w:pPr>
      <w:r>
        <w:t xml:space="preserve">However, a significant majority of Orthodontist services in New Zealand Auckland are delivered through the private sector. Private orthodontic practices cater to individuals who seek treatment for cosmetic reasons or functional issues not covered by public funding. This creates a dynamic where access to care can be influenced by socioeconomic status, prompting ongoing discussions among health policy makers regarding equity in dental care within Auckland.</w:t>
      </w:r>
    </w:p>
    <w:bookmarkEnd w:id="23"/>
    <w:bookmarkStart w:id="24" w:name="Xb540e0d1a1a898eb8fa296e8268286bac90e8cd"/>
    <w:p>
      <w:pPr>
        <w:pStyle w:val="Heading2"/>
      </w:pPr>
      <w:r>
        <w:t xml:space="preserve">5. Clinical Responsibilities and Patient Care</w:t>
      </w:r>
    </w:p>
    <w:p>
      <w:pPr>
        <w:pStyle w:val="FirstParagraph"/>
      </w:pPr>
      <w:r>
        <w:t xml:space="preserve">The daily responsibilities of an Orthodontist in New Zealand Auckland involve a multidisciplinary approach to patient care. Initial consultations typically include comprehensive examinations, digital imaging (such as CBCT scans), and the creation of detailed treatment plans. Treatment modalities may range from traditional metal braces to clear aligner therapies, which have gained immense popularity in urban centers like Auckland due to their aesthetic appeal.</w:t>
      </w:r>
    </w:p>
    <w:p>
      <w:pPr>
        <w:pStyle w:val="BodyText"/>
      </w:pPr>
      <w:r>
        <w:t xml:space="preserve">Pediatric orthodontics is a crucial component of the profession. Many Orthodontists in New Zealand Auckland work closely with general dentists and oral health therapists to identify early signs of malocclusion. Early intervention can prevent more complex issues later in life, reducing the overall burden on the healthcare system.</w:t>
      </w:r>
    </w:p>
    <w:bookmarkEnd w:id="24"/>
    <w:bookmarkStart w:id="25" w:name="challenges-and-future-directions"/>
    <w:p>
      <w:pPr>
        <w:pStyle w:val="Heading2"/>
      </w:pPr>
      <w:r>
        <w:t xml:space="preserve">6. Challenges and Future Directions</w:t>
      </w:r>
    </w:p>
    <w:p>
      <w:pPr>
        <w:pStyle w:val="FirstParagraph"/>
      </w:pPr>
      <w:r>
        <w:t xml:space="preserve">The profession faces several challenges in New Zealand Auckland. One significant issue is accessibility; while Auckland has a higher concentration of specialists than rural areas, wait times for public orthodontic services can be lengthy. Additionally, the rising cost of dental care remains a barrier for many families.</w:t>
      </w:r>
    </w:p>
    <w:p>
      <w:pPr>
        <w:pStyle w:val="BodyText"/>
      </w:pPr>
      <w:r>
        <w:t xml:space="preserve">Furthermore, there is an increasing demand for culturally competent care. New Zealand Auckland is home to significant Māori and Pacific Island populations, who historically have experienced higher rates of dental disease. Orthodontists are increasingly expected to engage with these communities in respectful and effective ways, collaborating with indigenous health models such as Te Whare Tapa Whā (a holistic model of health) to provide comprehensive care.</w:t>
      </w:r>
    </w:p>
    <w:bookmarkEnd w:id="25"/>
    <w:bookmarkStart w:id="26" w:name="conclusion"/>
    <w:p>
      <w:pPr>
        <w:pStyle w:val="Heading2"/>
      </w:pPr>
      <w:r>
        <w:t xml:space="preserve">7. Conclusion</w:t>
      </w:r>
    </w:p>
    <w:p>
      <w:pPr>
        <w:pStyle w:val="FirstParagraph"/>
      </w:pPr>
      <w:r>
        <w:t xml:space="preserve">In conclusion, the role of an Orthodontist in New Zealand Auckland is multifaceted, encompassing clinical expertise, regulatory compliance, and community engagement. As a specialized dental professional, an Orthodontist plays a vital part in enhancing the quality of life for individuals by correcting functional and aesthetic dental issues. The specific context of New Zealand Auckland presents unique opportunities and challenges related to public health policy, diversity, and access to care.</w:t>
      </w:r>
    </w:p>
    <w:p>
      <w:pPr>
        <w:pStyle w:val="BodyText"/>
      </w:pPr>
      <w:r>
        <w:t xml:space="preserve">As the healthcare landscape evolves, it is imperative that Orthodontists continue to adapt their practices to meet the diverse needs of the population. By maintaining high professional standards and advocating for equitable access to orthodontic services, these specialists contribute significantly to the overall oral health infrastructure of New Zealand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Orthodontist in New Zealand Auckland</dc:title>
  <dc:creator/>
  <dc:language>en</dc:language>
  <cp:keywords/>
  <dcterms:created xsi:type="dcterms:W3CDTF">2026-07-29T17:41:21Z</dcterms:created>
  <dcterms:modified xsi:type="dcterms:W3CDTF">2026-07-29T17:41:21Z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