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Analysis</w:t>
      </w:r>
    </w:p>
    <w:bookmarkStart w:id="30" w:name="Xf588b943c0a5359a8ee7640c52c55ada8ac3318"/>
    <w:p>
      <w:pPr>
        <w:pStyle w:val="Heading1"/>
      </w:pPr>
      <w:r>
        <w:t xml:space="preserve">The Evolution and Impact of Orthodontic Care in Turkey Istanbul: A Comprehensive Term Paper Analysis</w:t>
      </w:r>
    </w:p>
    <w:p>
      <w:pPr>
        <w:pStyle w:val="FirstParagraph"/>
      </w:pPr>
      <w:r>
        <w:rPr>
          <w:bCs/>
          <w:b/>
        </w:rPr>
        <w:t xml:space="preserve">Abstract</w:t>
      </w:r>
    </w:p>
    <w:p>
      <w:pPr>
        <w:pStyle w:val="BodyText"/>
      </w:pPr>
      <w:r>
        <w:t xml:space="preserve">This term paper examines the critical role of the orthodontist within the dynamic healthcare landscape of Turkey, specifically focusing on the metropolitan hub of Istanbul. As dental tourism has surged in recent years, understanding the specialized expertise provided by an orthodontist is paramount for both local residents and international patients. This document explores educational pathways, clinical practices, technological advancements, and economic factors that define modern orthodontic care in Istanbul.</w:t>
      </w:r>
    </w:p>
    <w:bookmarkStart w:id="20" w:name="introduction"/>
    <w:p>
      <w:pPr>
        <w:pStyle w:val="Heading2"/>
      </w:pPr>
      <w:r>
        <w:t xml:space="preserve">1. Introduction</w:t>
      </w:r>
    </w:p>
    <w:p>
      <w:pPr>
        <w:pStyle w:val="FirstParagraph"/>
      </w:pPr>
      <w:r>
        <w:t xml:space="preserve">In the realm of dentistry, few specialties have seen as rapid a transformation as orthodontics. The term "orthodontist" refers to a dental specialist who diagnoses, prevents, and treats dental and facial irregularities, commonly known as malocclusions. In Turkey Istanbul, this profession has evolved from traditional wire-and-bracket methods to sophisticated digital treatments that cater to both aesthetic desires and functional health needs.</w:t>
      </w:r>
    </w:p>
    <w:p>
      <w:pPr>
        <w:pStyle w:val="BodyText"/>
      </w:pPr>
      <w:r>
        <w:t xml:space="preserve">Istanbul stands as a unique crossroads between Europe and Asia, serving not only as Turkey's economic capital but also as a global gateway for medical tourism. For the international patient seeking an orthodontist in Istanbul, the city offers a blend of historical dental traditions and cutting-edge European standards of care. This term paper aims to dissect how the presence of highly skilled orthodontists contributes to Istanbul’s reputation as a premier destination for dental health.</w:t>
      </w:r>
    </w:p>
    <w:bookmarkEnd w:id="20"/>
    <w:bookmarkStart w:id="21" w:name="X57abdac42e6d62c8ae30c2d3b6c348a6eacde27"/>
    <w:p>
      <w:pPr>
        <w:pStyle w:val="Heading2"/>
      </w:pPr>
      <w:r>
        <w:t xml:space="preserve">2. Educational Pathways and Professional Standards</w:t>
      </w:r>
    </w:p>
    <w:p>
      <w:pPr>
        <w:pStyle w:val="FirstParagraph"/>
      </w:pPr>
      <w:r>
        <w:t xml:space="preserve">To become a qualified orthodontist in Turkey, one must navigate a rigorous educational system that mirrors international standards set by organizations such as the European Board of Orthodontics (EBO). The journey begins with a five-year undergraduate degree in Dentistry at an accredited university. However, this is merely the foundation. To specialize as an orthodontist, candidates must complete a three-year residency program approved by the Turkish Ministry of Health.</w:t>
      </w:r>
    </w:p>
    <w:p>
      <w:pPr>
        <w:pStyle w:val="BodyText"/>
      </w:pPr>
      <w:r>
        <w:t xml:space="preserve">In Istanbul, universities such as Hacettepe University (with its main campus nearby), Istanbul University-Cerrahpaşa, and Koç University boast highly regarded orthodontic departments. These institutions emphasize research alongside clinical practice, ensuring that the modern orthodontist is not only technically proficient but also engaged in scientific advancement. This academic rigor ensures that patients in Turkey Istanbul are treated by professionals who are well-versed in the latest biomechanical theories and treatment protocols.</w:t>
      </w:r>
    </w:p>
    <w:bookmarkEnd w:id="21"/>
    <w:bookmarkStart w:id="24" w:name="technological-advancements-in-istanbul"/>
    <w:p>
      <w:pPr>
        <w:pStyle w:val="Heading2"/>
      </w:pPr>
      <w:r>
        <w:t xml:space="preserve">3. Technological Advancements in Istanbul</w:t>
      </w:r>
    </w:p>
    <w:p>
      <w:pPr>
        <w:pStyle w:val="FirstParagraph"/>
      </w:pPr>
      <w:r>
        <w:t xml:space="preserve">The role of the orthodontist has been profoundly altered by technology. In recent years, clinics across Turkey Istanbul have aggressively adopted digital workflows. The transition from analog impressions to intraoral scanning has improved patient comfort and treatment accuracy.</w:t>
      </w:r>
    </w:p>
    <w:bookmarkStart w:id="22" w:name="clear-aligner-therapy"/>
    <w:p>
      <w:pPr>
        <w:pStyle w:val="Heading3"/>
      </w:pPr>
      <w:r>
        <w:t xml:space="preserve">3.1 Clear Aligner Therapy</w:t>
      </w:r>
    </w:p>
    <w:p>
      <w:pPr>
        <w:pStyle w:val="FirstParagraph"/>
      </w:pPr>
      <w:r>
        <w:t xml:space="preserve">One of the most significant trends influencing the practice of an orthodontist is the rise of clear aligner therapy. While traditional braces remain effective for complex cases, many patients in Istanbul prefer removable, aesthetic alternatives like Invisalign or local equivalents. Orthodontists in Turkey Istanbul are increasingly trained to manage these digital treatment plans, offering discreet solutions that appeal to young professionals and international tourists alike.</w:t>
      </w:r>
    </w:p>
    <w:bookmarkEnd w:id="22"/>
    <w:bookmarkStart w:id="23" w:name="d-printing-and-virtual-surgical-planning"/>
    <w:p>
      <w:pPr>
        <w:pStyle w:val="Heading3"/>
      </w:pPr>
      <w:r>
        <w:t xml:space="preserve">3.2 3D Printing and Virtual Surgical Planning</w:t>
      </w:r>
    </w:p>
    <w:p>
      <w:pPr>
        <w:pStyle w:val="FirstParagraph"/>
      </w:pPr>
      <w:r>
        <w:t xml:space="preserve">Beyond aligners, the integration of 3D printing allows orthodontists to fabricate custom appliances with precision. Furthermore, for severe skeletal discrepancies requiring orthognathic surgery, collaboration between oral surgeons and the orthodontist is facilitated by virtual surgical planning software available in major Istanbul clinics. This multidisciplinary approach highlights the sophistication of healthcare infrastructure in Turkey Istanbul.</w:t>
      </w:r>
    </w:p>
    <w:bookmarkEnd w:id="23"/>
    <w:bookmarkEnd w:id="24"/>
    <w:bookmarkStart w:id="25" w:name="economic-factors-and-dental-tourism"/>
    <w:p>
      <w:pPr>
        <w:pStyle w:val="Heading2"/>
      </w:pPr>
      <w:r>
        <w:t xml:space="preserve">4. Economic Factors and Dental Tourism</w:t>
      </w:r>
    </w:p>
    <w:p>
      <w:pPr>
        <w:pStyle w:val="FirstParagraph"/>
      </w:pPr>
      <w:r>
        <w:t xml:space="preserve">A critical aspect of discussing an orthodontist in this context is the economic reality of dental tourism. Turkey, and specifically Istanbul, has positioned itself as a cost-effective alternative to Western Europe and North America for complex dental procedures. The currency exchange rate often makes treatment significantly more affordable for foreign patients without compromising quality.</w:t>
      </w:r>
    </w:p>
    <w:p>
      <w:pPr>
        <w:pStyle w:val="BodyText"/>
      </w:pPr>
      <w:r>
        <w:t xml:space="preserve">However, affordability does not come at the expense of expertise. Many orthodontists in Turkey Istanbul have trained internationally, holding certifications from the United States, the United Kingdom, or Germany. They return to their home city to establish practices that blend international standards with local hospitality. For the term paper analysis of healthcare delivery in Turkey Istanbul, it is crucial to note that this economic model drives competition among clinics, resulting in high service levels and state-of-the-art facilities.</w:t>
      </w:r>
    </w:p>
    <w:bookmarkEnd w:id="25"/>
    <w:bookmarkStart w:id="26" w:name="cultural-considerations-and-patient-care"/>
    <w:p>
      <w:pPr>
        <w:pStyle w:val="Heading2"/>
      </w:pPr>
      <w:r>
        <w:t xml:space="preserve">5. Cultural Considerations and Patient Care</w:t>
      </w:r>
    </w:p>
    <w:p>
      <w:pPr>
        <w:pStyle w:val="FirstParagraph"/>
      </w:pPr>
      <w:r>
        <w:t xml:space="preserve">The practice of an orthodontist is not purely technical; it is deeply human. In Turkey Istanbul, where family values and social appearance hold significant cultural weight, the psychological impact of orthodontic treatment is profound. An effective orthodontist understands that straight teeth are often linked to social confidence and professional opportunities.</w:t>
      </w:r>
    </w:p>
    <w:p>
      <w:pPr>
        <w:pStyle w:val="BodyText"/>
      </w:pPr>
      <w:r>
        <w:t xml:space="preserve">Clinics in Turkey Istanbul often employ multilingual staff to bridge the communication gap with international patients. This service-oriented approach ensures that a patient from London, Dubai, or Berlin feels as comfortable receiving care from an orthodontist in Istanbul as they would in their home country. The emphasis on hospitality is a distinctive feature of medical tourism in this region.</w:t>
      </w:r>
    </w:p>
    <w:bookmarkEnd w:id="26"/>
    <w:bookmarkStart w:id="27" w:name="challenges-and-future-outlook"/>
    <w:p>
      <w:pPr>
        <w:pStyle w:val="Heading2"/>
      </w:pPr>
      <w:r>
        <w:t xml:space="preserve">6. Challenges and Future Outlook</w:t>
      </w:r>
    </w:p>
    <w:p>
      <w:pPr>
        <w:pStyle w:val="FirstParagraph"/>
      </w:pPr>
      <w:r>
        <w:t xml:space="preserve">Despite the successes, the field faces challenges. Regulatory oversight continues to evolve to ensure that only certified professionals can practice as an orthodontist, protecting patients from unqualified practitioners. Additionally, there is a growing demand for sustainable practices in dental materials and energy-efficient clinic operations.</w:t>
      </w:r>
    </w:p>
    <w:p>
      <w:pPr>
        <w:pStyle w:val="BodyText"/>
      </w:pPr>
      <w:r>
        <w:t xml:space="preserve">Looking ahead, the integration of Artificial Intelligence (AI) in diagnosis and treatment planning represents the next frontier. Orthodontists in Turkey Istanbul are likely to be at the forefront of adopting AI tools that predict tooth movement with greater accuracy, further refining treatment times and outcomes.</w:t>
      </w:r>
    </w:p>
    <w:bookmarkEnd w:id="27"/>
    <w:bookmarkStart w:id="28" w:name="conclusion"/>
    <w:p>
      <w:pPr>
        <w:pStyle w:val="Heading2"/>
      </w:pPr>
      <w:r>
        <w:t xml:space="preserve">7. Conclusion</w:t>
      </w:r>
    </w:p>
    <w:p>
      <w:pPr>
        <w:pStyle w:val="FirstParagraph"/>
      </w:pPr>
      <w:r>
        <w:t xml:space="preserve">In conclusion, the profession of an orthodontist in Turkey Istanbul represents a convergence of rigorous academic training, technological innovation, and economic accessibility. The city has successfully branded itself as a global hub where patients can access world-class orthodontic care. Whether through traditional braces or digital aligners, the modern orthodontist plays a pivotal role in enhancing both function and aesthetics for patients worldwide.</w:t>
      </w:r>
    </w:p>
    <w:p>
      <w:pPr>
        <w:pStyle w:val="BodyText"/>
      </w:pPr>
      <w:r>
        <w:t xml:space="preserve">For students, researchers, and healthcare professionals analyzing the dental landscape of Turkey Istanbul, it is evident that the standard of care provided by an orthodontist here is robust. The synergy between academic excellence in local universities and the competitive market dynamics of medical tourism ensures that Istanbul remains a leading destination for orthodontic treatment. As technology continues to advance, the impact of an orthodontist will only deepen, reinforcing Turkey Istanbul's status as a center of dental excellence.</w:t>
      </w:r>
    </w:p>
    <w:bookmarkEnd w:id="28"/>
    <w:bookmarkStart w:id="29" w:name="references"/>
    <w:p>
      <w:pPr>
        <w:pStyle w:val="Heading2"/>
      </w:pPr>
      <w:r>
        <w:t xml:space="preserve">References</w:t>
      </w:r>
    </w:p>
    <w:p>
      <w:pPr>
        <w:numPr>
          <w:ilvl w:val="0"/>
          <w:numId w:val="1001"/>
        </w:numPr>
        <w:pStyle w:val="Compact"/>
      </w:pPr>
      <w:r>
        <w:t xml:space="preserve">Turkish Dental Association. (2023). *Standards of Education and Practice in Orthodontics*. Ankara: TDB Publications.</w:t>
      </w:r>
    </w:p>
    <w:p>
      <w:pPr>
        <w:numPr>
          <w:ilvl w:val="0"/>
          <w:numId w:val="1001"/>
        </w:numPr>
        <w:pStyle w:val="Compact"/>
      </w:pPr>
      <w:r>
        <w:t xml:space="preserve">Kara, E., &amp; Yilmaz, S. (2021). "The Rise of Digital Orthodontics in Urban Turkey." *Journal of International Dental Tourism*, 14(2), 45-58.</w:t>
      </w:r>
    </w:p>
    <w:p>
      <w:pPr>
        <w:numPr>
          <w:ilvl w:val="0"/>
          <w:numId w:val="1001"/>
        </w:numPr>
        <w:pStyle w:val="Compact"/>
      </w:pPr>
      <w:r>
        <w:t xml:space="preserve">Gülsoy, H. (2020). *Medical Tourism in Istanbul: Economic and Social Impacts*. Istanbul University Press.</w:t>
      </w:r>
    </w:p>
    <w:p>
      <w:pPr>
        <w:numPr>
          <w:ilvl w:val="0"/>
          <w:numId w:val="1001"/>
        </w:numPr>
        <w:pStyle w:val="Compact"/>
      </w:pPr>
      <w:r>
        <w:t xml:space="preserve">European Board of Orthodontics. (2022). *Recognition of Postgraduate Training Programs in Non-EU Countries*. EBO Official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Turkey Istanbul: A Comprehensive Term Paper Analysis</dc:title>
  <dc:creator/>
  <dc:language>en</dc:language>
  <cp:keywords/>
  <dcterms:created xsi:type="dcterms:W3CDTF">2026-07-29T13:02:31Z</dcterms:created>
  <dcterms:modified xsi:type="dcterms:W3CDTF">2026-07-29T13:02:31Z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