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erm-paper"/>
    <w:p>
      <w:pPr>
        <w:pStyle w:val="Heading1"/>
      </w:pPr>
      <w:r>
        <w:t xml:space="preserve">Term Paper</w:t>
      </w:r>
    </w:p>
    <w:bookmarkStart w:id="20" w:name="X99a9ac24c2f77d68e275b06882c064667dbe1bb"/>
    <w:p>
      <w:pPr>
        <w:pStyle w:val="Heading2"/>
      </w:pPr>
      <w:r>
        <w:t xml:space="preserve">The Role and Impact of the Orthodontist in Modern Healthcare: A Focus on United States Chicago</w:t>
      </w:r>
    </w:p>
    <w:p>
      <w:pPr>
        <w:pStyle w:val="FirstParagraph"/>
      </w:pPr>
      <w:r>
        <w:t xml:space="preserve">Prepared for Academic Review</w:t>
      </w:r>
    </w:p>
    <w:bookmarkEnd w:id="20"/>
    <w:bookmarkEnd w:id="21"/>
    <w:bookmarkStart w:id="22" w:name="introduction"/>
    <w:p>
      <w:pPr>
        <w:pStyle w:val="Heading2"/>
      </w:pPr>
      <w:r>
        <w:t xml:space="preserve">Introduction</w:t>
      </w:r>
    </w:p>
    <w:p>
      <w:pPr>
        <w:pStyle w:val="FirstParagraph"/>
      </w:pPr>
      <w:r>
        <w:t xml:space="preserve">In the realm of dental and medical specialization, few disciplines have seen as much technological advancement and aesthetic refinement as orthodontics. The **Orthodontist** is not merely a dentist who aligns teeth; they are specialists dedicated to diagnosing, preventing, and treating dental and facial irregularities. This term paper explores the critical functions of an **Orthodontist**, with a specific focus on the unique healthcare landscape of the **United States Chicago** metropolitan area. As one of the most diverse and populous cities in North America, Chicago presents a complex environment for dental health providers, requiring them to navigate varying socioeconomic demographics, cultural expectations regarding smile aesthetics, and rigorous state-level regulatory frameworks. Understanding how an **Orthodontist** operates within this specific geographic context is essential for comprehending modern oral healthcare delivery in the Midwest.</w:t>
      </w:r>
    </w:p>
    <w:bookmarkEnd w:id="22"/>
    <w:bookmarkStart w:id="23" w:name="X25dca33117c838485184174dd9bded9ef3dfbec"/>
    <w:p>
      <w:pPr>
        <w:pStyle w:val="Heading2"/>
      </w:pPr>
      <w:r>
        <w:t xml:space="preserve">The Professional Scope of an Orthodontist</w:t>
      </w:r>
    </w:p>
    <w:p>
      <w:pPr>
        <w:pStyle w:val="FirstParagraph"/>
      </w:pPr>
      <w:r>
        <w:t xml:space="preserve">To fully appreciate the role of the **Orthodontist**, one must first understand their extensive educational background. In the **United States Chicago** region, as elsewhere, becoming an **Orthodontist** requires a dental degree (DDS or DMD) followed by two to three additional years of specialized residency training accredited by the Commission on Dental Accreditation. This rigorous training equips them with deep knowledge of craniofacial growth and development, biomechanics, and materials science.</w:t>
      </w:r>
      <w:r>
        <w:t xml:space="preserve"> </w:t>
      </w:r>
      <w:r>
        <w:t xml:space="preserve">Unlike general dentists who focus on overall oral hygiene and cavity prevention, an **Orthodontist** specializes in the mechanics of moving teeth into proper alignment to improve both function (occlusion) and aesthetics. Common treatments include correcting overbites, underbites, crossbites, and crowded or spaced teeth. However, the scope extends beyond simple braces; modern orthodontics often involves treating obstructive sleep apnea through jaw advancement devices and collaborating with oral surgeons for complex skeletal discrepancies. The expertise of an **Orthodontist** is vital not just for cosmetic reasons but for long-term oral health, as misaligned teeth can lead to uneven wear, jaw pain, and periodontal disease.</w:t>
      </w:r>
    </w:p>
    <w:bookmarkEnd w:id="23"/>
    <w:bookmarkStart w:id="24" w:name="X14d94bdf7cda7e04ccbba3da5f722ea25876854"/>
    <w:p>
      <w:pPr>
        <w:pStyle w:val="Heading2"/>
      </w:pPr>
      <w:r>
        <w:t xml:space="preserve">The Chicago Context: Demographics and Diversity</w:t>
      </w:r>
    </w:p>
    <w:p>
      <w:pPr>
        <w:pStyle w:val="FirstParagraph"/>
      </w:pPr>
      <w:r>
        <w:t xml:space="preserve">When analyzing the practice of orthodontics in the **United States Chicago** area, one cannot overlook the city’s profound demographic diversity. **United States Chicago** is a mosaic of cultures, languages, and socioeconomic statuses. For an **Orthodontist** practicing here, this diversity translates into a varied patient base that may speak Spanish, Polish, Arabic, Mandarin among many other languages. Consequently modern practices in the city often require multilingual staff or translation services to ensure clear communication regarding treatment plans.</w:t>
      </w:r>
      <w:r>
        <w:t xml:space="preserve"> </w:t>
      </w:r>
      <w:r>
        <w:t xml:space="preserve">Furthermore the cultural perception of orthodontic care varies widely across different communities within **United States Chicago**. In some cultures, straightening teeth is viewed as a necessary medical intervention for health, while in others it may be seen purely as an elective cosmetic luxury. An effective **Orthodontist** in this region must be culturally competent, understanding these differing viewpoints to build trust and encourage preventive care from an early age. This cultural sensitivity is a hallmark of successful orthodontic practices in major urban centers like Chicago.</w:t>
      </w:r>
    </w:p>
    <w:bookmarkEnd w:id="24"/>
    <w:bookmarkStart w:id="25" w:name="economic-factors-and-accessibility"/>
    <w:p>
      <w:pPr>
        <w:pStyle w:val="Heading2"/>
      </w:pPr>
      <w:r>
        <w:t xml:space="preserve">Economic Factors and Accessibility</w:t>
      </w:r>
    </w:p>
    <w:p>
      <w:pPr>
        <w:pStyle w:val="FirstParagraph"/>
      </w:pPr>
      <w:r>
        <w:t xml:space="preserve">The economic landscape of **United States Chicago** significantly influences how patients access the services of an **Orthodontist**. Unlike rural areas where dental specialists may be scarce, Chicago has a high concentration of orthodontic clinics. However, this abundance creates a competitive market with varying price points. The cost of orthodontic treatment can be prohibitive for many families in the city’s diverse neighborhoods.</w:t>
      </w:r>
      <w:r>
        <w:t xml:space="preserve"> </w:t>
      </w:r>
      <w:r>
        <w:t xml:space="preserve">To address this, many **Orthodontist** practices in Chicago have adapted their business models to include flexible payment plans and partnerships with third-party financing companies like CareCredit or LendingClub Patient Solutions. Additionally, there is a strong network of Federally Qualified Health Centers (FQHCs) and non-profit clinics in the city that provide subsidized orthodontic care for low-income children. The role of the **Orthodontist** here extends into advocacy, ensuring that financial barriers do not prevent necessary medical treatment. Public programs in Illinois also play a crucial role, with Medicaid covering certain orthodontic cases deemed medically necessary, such as severe trauma or congenital defects requiring interdisciplinary care.</w:t>
      </w:r>
    </w:p>
    <w:bookmarkEnd w:id="25"/>
    <w:bookmarkStart w:id="26" w:name="technological-integration-and-innovation"/>
    <w:p>
      <w:pPr>
        <w:pStyle w:val="Heading2"/>
      </w:pPr>
      <w:r>
        <w:t xml:space="preserve">Technological Integration and Innovation</w:t>
      </w:r>
    </w:p>
    <w:p>
      <w:pPr>
        <w:pStyle w:val="FirstParagraph"/>
      </w:pPr>
      <w:r>
        <w:t xml:space="preserve">The **United States Chicago** area is a hub for medical innovation and technology adoption. As an **Orthodontist** in this region, practitioners have access to some of the most advanced diagnostic and treatment technologies available globally. This includes 3D printing for custom appliances, intraoral scanners that eliminate messy impression materials, and clear aligner systems (such as Invisalign) which are increasingly popular among adults in the city’s professional workforce.</w:t>
      </w:r>
      <w:r>
        <w:t xml:space="preserve"> </w:t>
      </w:r>
      <w:r>
        <w:t xml:space="preserve">For the modern **Orthodontist** in Chicago, staying abreast of these technological advancements is not optional; it is a competitive necessity. Patients expect digital smile design simulations before treatment begins, allowing them to visualize their future results. Moreover, tele-orthodontics has emerged as a significant trend post-pandemic, allowing for remote monitoring of treatment progress via smartphone applications. This hybrid model allows an **Orthodontist** to reduce the number of in-person visits required, offering greater convenience for busy professionals and families navigating the traffic-heavy environment of **United States Chicago**.</w:t>
      </w:r>
    </w:p>
    <w:bookmarkEnd w:id="26"/>
    <w:bookmarkStart w:id="27" w:name="X07169ad6379cb2de870d37d0becaac394a93a7d"/>
    <w:p>
      <w:pPr>
        <w:pStyle w:val="Heading2"/>
      </w:pPr>
      <w:r>
        <w:t xml:space="preserve">Regulatory Environment and Ethical Standards</w:t>
      </w:r>
    </w:p>
    <w:p>
      <w:pPr>
        <w:pStyle w:val="FirstParagraph"/>
      </w:pPr>
      <w:r>
        <w:t xml:space="preserve">Practice within the field is strictly governed by both federal and state regulations. In Illinois, where **United States Chicago** is located, orthodontists must maintain licensure through the Illinois Department of Financial and Professional Regulation. These regulations ensure that every **Orthodontist** adheres to high standards of hygiene, patient safety, and ethical conduct.</w:t>
      </w:r>
      <w:r>
        <w:t xml:space="preserve"> </w:t>
      </w:r>
      <w:r>
        <w:t xml:space="preserve">The regulatory environment also dictates advertising practices. An **Orthodontist** cannot make unsubstantiated claims about results or guarantee specific outcomes in their marketing materials within the city. This protects consumers from predatory practices and ensures that the information provided by an **Orthodontist** is accurate and transparent. Furthermore, infection control protocols are strictly enforced, requiring rigorous sterilization of equipment—a critical aspect of patient trust in any clinical setting.</w:t>
      </w:r>
    </w:p>
    <w:bookmarkEnd w:id="27"/>
    <w:bookmarkStart w:id="28" w:name="conclusion"/>
    <w:p>
      <w:pPr>
        <w:pStyle w:val="Heading2"/>
      </w:pPr>
      <w:r>
        <w:t xml:space="preserve">Conclusion</w:t>
      </w:r>
    </w:p>
    <w:p>
      <w:pPr>
        <w:pStyle w:val="FirstParagraph"/>
      </w:pPr>
      <w:r>
        <w:t xml:space="preserve">In summary, the role of an **Orthodontist** extends far beyond the application of metal brackets or clear trays. It is a multifaceted profession that requires deep medical knowledge, technical precision, and strong interpersonal skills. Within the specific context of **United States Chicago**, an **Orthodontist** must also possess cultural competence and economic awareness to serve a heterogeneous population effectively. The city offers unique opportunities for technological integration but also presents challenges regarding accessibility and affordability. As healthcare continues to evolve, the **Orthodontist** in Chicago will likely see an increased emphasis on preventive care, digital health solutions, and community outreach programs aimed at bridging the gap in dental care disparities. Ultimately, the dedication of an **Orthodontist** contributes significantly to both the aesthetic beauty and functional health of communities across the nation’s vibrant urban centers.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2026-07-29T22:34:54Z</dcterms:created>
  <dcterms:modified xsi:type="dcterms:W3CDTF">2026-07-29T22:34:54Z</dcterms:modified>
</cp:coreProperties>
</file>

<file path=docProps/custom.xml><?xml version="1.0" encoding="utf-8"?>
<Properties xmlns="http://schemas.openxmlformats.org/officeDocument/2006/custom-properties" xmlns:vt="http://schemas.openxmlformats.org/officeDocument/2006/docPropsVTypes"/>
</file>