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Argentina,</w:t>
      </w:r>
      <w:r>
        <w:t xml:space="preserve"> </w:t>
      </w:r>
      <w:r>
        <w:t xml:space="preserve">Córdoba</w:t>
      </w:r>
    </w:p>
    <w:bookmarkStart w:id="27" w:name="X8379bc8b7ab6671222c8603812aa2d63cd588de"/>
    <w:p>
      <w:pPr>
        <w:pStyle w:val="Heading1"/>
      </w:pPr>
      <w:r>
        <w:t xml:space="preserve">The Evolution and Professionalization of the Paramedic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Medical Sciences, National University of Córdoba</w:t>
      </w:r>
      <w:r>
        <w:br/>
      </w:r>
      <w:r>
        <w:rPr>
          <w:bCs/>
          <w:b/>
        </w:rPr>
        <w:t xml:space="preserve">Degree Level:</w:t>
      </w:r>
      <w:r>
        <w:t xml:space="preserve"> </w:t>
      </w:r>
      <w:r>
        <w:t xml:space="preserve">Undergraduate Term Paper</w:t>
      </w:r>
    </w:p>
    <w:bookmarkStart w:id="20" w:name="abstract"/>
    <w:p>
      <w:pPr>
        <w:pStyle w:val="Heading3"/>
      </w:pPr>
      <w:r>
        <w:t xml:space="preserve">Abstract</w:t>
      </w:r>
    </w:p>
    <w:p>
      <w:pPr>
        <w:pStyle w:val="FirstParagraph"/>
      </w:pPr>
      <w:r>
        <w:t xml:space="preserve">This term paper explores the historical trajectory, current regulatory framework, and future challenges regarding the profession of the Paramedic (</w:t>
      </w:r>
      <w:r>
        <w:rPr>
          <w:iCs/>
          <w:i/>
        </w:rPr>
        <w:t xml:space="preserve">Técnico Emergencias Médicas</w:t>
      </w:r>
      <w:r>
        <w:t xml:space="preserve">) within the specific socio-geographic context of Argentina, with a particular focus on Córdoba. By analyzing local legislative developments and comparing them with international standards for emergency medical services (EMS), this document highlights the critical need for standardized education and legal recognition. The study argues that formalizing the Paramedic role in Córdoba is essential for improving public health outcomes and integrating pre-hospital care into the broader national health system.</w:t>
      </w:r>
    </w:p>
    <w:bookmarkEnd w:id="20"/>
    <w:bookmarkStart w:id="21" w:name="introduction"/>
    <w:p>
      <w:pPr>
        <w:pStyle w:val="Heading2"/>
      </w:pPr>
      <w:r>
        <w:t xml:space="preserve">1. Introduction</w:t>
      </w:r>
    </w:p>
    <w:p>
      <w:pPr>
        <w:pStyle w:val="FirstParagraph"/>
      </w:pPr>
      <w:r>
        <w:t xml:space="preserve">The field of emergency medicine has undergone significant transformation over the past few decades globally, shifting from a custodial model to one focused on advanced life support and rapid intervention. In Latin America, this evolution has been uneven, with varying degrees of professionalization across different nations. This paper specifically examines the state of pre-hospital care in</w:t>
      </w:r>
      <w:r>
        <w:t xml:space="preserve"> </w:t>
      </w:r>
      <w:r>
        <w:rPr>
          <w:bCs/>
          <w:b/>
        </w:rPr>
        <w:t xml:space="preserve">Argentina Córdoba</w:t>
      </w:r>
      <w:r>
        <w:t xml:space="preserve">, a region that serves as a medical hub for central Argentina yet faces unique structural challenges in defining its emergency workforce.</w:t>
      </w:r>
    </w:p>
    <w:p>
      <w:pPr>
        <w:pStyle w:val="BodyText"/>
      </w:pPr>
      <w:r>
        <w:t xml:space="preserve">The term "Paramedic," often referred to locally as "Técnico en Emergencias Médicas" (TEM), represents a pivotal link in the chain of survival. However, despite their critical role on the front lines, the definition of competencies, educational requirements, and legal protections for these professionals has historically been fragmented. This term paper aims to provide a comprehensive analysis of how</w:t>
      </w:r>
      <w:r>
        <w:t xml:space="preserve"> </w:t>
      </w:r>
      <w:r>
        <w:rPr>
          <w:bCs/>
          <w:b/>
        </w:rPr>
        <w:t xml:space="preserve">Paramedic</w:t>
      </w:r>
      <w:r>
        <w:t xml:space="preserve"> </w:t>
      </w:r>
      <w:r>
        <w:t xml:space="preserve">services are currently structured in Córdoba and what steps are necessary to align local practices with international best practices.</w:t>
      </w:r>
    </w:p>
    <w:bookmarkEnd w:id="21"/>
    <w:bookmarkStart w:id="22" w:name="X2e3dbd34bd05fde30f689aea92d79cd1b89c989"/>
    <w:p>
      <w:pPr>
        <w:pStyle w:val="Heading2"/>
      </w:pPr>
      <w:r>
        <w:t xml:space="preserve">2. Historical Context in Argentina and Córdoba</w:t>
      </w:r>
    </w:p>
    <w:p>
      <w:pPr>
        <w:pStyle w:val="FirstParagraph"/>
      </w:pPr>
      <w:r>
        <w:t xml:space="preserve">The origins of emergency medical services in Argentina can be traced back to the early 20th century, initially managed by volunteer organizations and fire departments. However, the modern concept of EMS began to take shape in the 1970s and 80s. In</w:t>
      </w:r>
      <w:r>
        <w:t xml:space="preserve"> </w:t>
      </w:r>
      <w:r>
        <w:rPr>
          <w:bCs/>
          <w:b/>
        </w:rPr>
        <w:t xml:space="preserve">Argentina Córdoba</w:t>
      </w:r>
      <w:r>
        <w:t xml:space="preserve">, the healthcare system is predominantly public and decentralized, relying heavily on university-affiliated hospitals such as Hospital Rawson and Hospital San Roque.</w:t>
      </w:r>
    </w:p>
    <w:p>
      <w:pPr>
        <w:pStyle w:val="BodyText"/>
      </w:pPr>
      <w:r>
        <w:t xml:space="preserve">For decades, individuals performing pre-hospital duties in Córdoba were often trained through short courses provided by private institutions or even within hospital internships without a unified national curriculum. This lack of standardization led to significant disparities in the quality of care provided across different districts. The city of Córdoba, being the second-largest urban center in the country, has seen a surge in demand for emergency services due to population growth and increased traffic accidents, placing immense pressure on existing protocols.</w:t>
      </w:r>
    </w:p>
    <w:p>
      <w:pPr>
        <w:pStyle w:val="BodyText"/>
      </w:pPr>
      <w:r>
        <w:t xml:space="preserve">A major turning point occurred with the implementation of Law 26.390 at the national level in 2008. This law recognized the "Technician in Medical Emergencies" as a health profession, aiming to standardize training and practice across all provinces. However, the effective implementation of this law varied significantly by province. In Córdoba, while private institutions began offering longer technical programs (three years), there was still a lack of unified oversight by the provincial Ministry of Health until recent years.</w:t>
      </w:r>
    </w:p>
    <w:bookmarkEnd w:id="22"/>
    <w:bookmarkStart w:id="23" w:name="Xb2742ad2bb52b58f48ad86982952ec6878fdaea"/>
    <w:p>
      <w:pPr>
        <w:pStyle w:val="Heading2"/>
      </w:pPr>
      <w:r>
        <w:t xml:space="preserve">3. The Regulatory Framework in Argentina Córdoba</w:t>
      </w:r>
    </w:p>
    <w:p>
      <w:pPr>
        <w:pStyle w:val="FirstParagraph"/>
      </w:pPr>
      <w:r>
        <w:t xml:space="preserve">In recent years, the government of</w:t>
      </w:r>
      <w:r>
        <w:t xml:space="preserve"> </w:t>
      </w:r>
      <w:r>
        <w:rPr>
          <w:bCs/>
          <w:b/>
        </w:rPr>
        <w:t xml:space="preserve">Argentina Córdoba</w:t>
      </w:r>
      <w:r>
        <w:t xml:space="preserve">, through its Department of Human Resources in Health, has made strides toward regulating the profession. The current regulatory framework requires a minimum three-year technical degree from accredited institutions. This shift marks a departure from previous short-term courses that lasted only six months to one year.</w:t>
      </w:r>
    </w:p>
    <w:p>
      <w:pPr>
        <w:pStyle w:val="BodyText"/>
      </w:pPr>
      <w:r>
        <w:t xml:space="preserve">The curriculum mandated for Paramedics in Córdoba now includes core subjects such as Anatomy and Physiology, Pharmacology, Trauma Care, Cardiology, and Pediatric Emergencies. Furthermore, students must complete clinical rotations in high-volume emergency rooms. This educational model is designed to produce professionals who are not merely drivers or assistants but autonomous practitioners capable of making critical decisions under pressure.</w:t>
      </w:r>
    </w:p>
    <w:p>
      <w:pPr>
        <w:pStyle w:val="BodyText"/>
      </w:pPr>
      <w:r>
        <w:t xml:space="preserve">Despite these advancements, challenges remain regarding the articulation between private technical colleges and public hospital systems. Many graduates struggle to find stable employment in the public sector due to budget constraints and political hiring freezes. Additionally, there is ongoing debate about whether the title should be fully integrated into university degrees (Licentiate level) or remain at the technical level, a discussion that mirrors debates happening throughout Latin America.</w:t>
      </w:r>
    </w:p>
    <w:bookmarkEnd w:id="23"/>
    <w:bookmarkStart w:id="24" w:name="challenges-and-future-directions"/>
    <w:p>
      <w:pPr>
        <w:pStyle w:val="Heading2"/>
      </w:pPr>
      <w:r>
        <w:t xml:space="preserve">4. Challenges and Future Directions</w:t>
      </w:r>
    </w:p>
    <w:p>
      <w:pPr>
        <w:pStyle w:val="FirstParagraph"/>
      </w:pPr>
      <w:r>
        <w:t xml:space="preserve">The future of Paramedic practice in Córdoba depends on addressing several key challenges. First, there is a need for continuous professional development. Emergency medicine evolves rapidly; therefore, ongoing education in areas such as critical care transport and disaster management is vital.</w:t>
      </w:r>
    </w:p>
    <w:p>
      <w:pPr>
        <w:pStyle w:val="BodyText"/>
      </w:pPr>
      <w:r>
        <w:t xml:space="preserve">Secondly, the integration of telemedicine and digital health records into pre-hospital care presents an opportunity for Córdoba to leapfrog older models. Paramedics equipped with tablets that connect directly to hospital emergency departments can transmit patient data in real-time, allowing physicians to prepare for arrival and initiate treatment before the ambulance even reaches the hospital.</w:t>
      </w:r>
    </w:p>
    <w:p>
      <w:pPr>
        <w:pStyle w:val="BodyText"/>
      </w:pPr>
      <w:r>
        <w:t xml:space="preserve">Finally, there is a social imperative to improve working conditions. Paramedics often face high rates of burnout, occupational hazards, and insufficient legal protection. Strengthening labor laws specifically for emergency workers in</w:t>
      </w:r>
      <w:r>
        <w:t xml:space="preserve"> </w:t>
      </w:r>
      <w:r>
        <w:rPr>
          <w:bCs/>
          <w:b/>
        </w:rPr>
        <w:t xml:space="preserve">Argentina Córdoba</w:t>
      </w:r>
      <w:r>
        <w:t xml:space="preserve"> </w:t>
      </w:r>
      <w:r>
        <w:t xml:space="preserve">will not only improve morale but also retention rates, ensuring that experienced professionals remain in the field.</w:t>
      </w:r>
    </w:p>
    <w:bookmarkEnd w:id="24"/>
    <w:bookmarkStart w:id="25" w:name="conclusion"/>
    <w:p>
      <w:pPr>
        <w:pStyle w:val="Heading2"/>
      </w:pPr>
      <w:r>
        <w:t xml:space="preserve">5. Conclusion</w:t>
      </w:r>
    </w:p>
    <w:p>
      <w:pPr>
        <w:pStyle w:val="FirstParagraph"/>
      </w:pPr>
      <w:r>
        <w:t xml:space="preserve">The professionalization of the Paramedic is a cornerstone of a robust public health system. In the context of</w:t>
      </w:r>
      <w:r>
        <w:t xml:space="preserve"> </w:t>
      </w:r>
      <w:r>
        <w:rPr>
          <w:bCs/>
          <w:b/>
        </w:rPr>
        <w:t xml:space="preserve">Argentina Córdoba</w:t>
      </w:r>
      <w:r>
        <w:t xml:space="preserve">, significant progress has been made in defining educational standards and regulatory frameworks. The transition from ad-hoc training to structured three-year technical programs represents a crucial step toward quality assurance.</w:t>
      </w:r>
    </w:p>
    <w:p>
      <w:pPr>
        <w:pStyle w:val="BodyText"/>
      </w:pPr>
      <w:r>
        <w:t xml:space="preserve">However, full realization of the Paramedic's potential requires continued investment in education, technology, and labor rights. By embracing these changes, Córdoba can serve as a model for other regions in Argentina and beyond. The Paramedic is not just an employee of the ambulance service; they are a vital agent of public health whose recognition and empowerment are essential for saving lives.</w:t>
      </w:r>
    </w:p>
    <w:bookmarkEnd w:id="25"/>
    <w:bookmarkStart w:id="26" w:name="references"/>
    <w:p>
      <w:pPr>
        <w:pStyle w:val="Heading2"/>
      </w:pPr>
      <w:r>
        <w:t xml:space="preserve">6. References</w:t>
      </w:r>
    </w:p>
    <w:p>
      <w:pPr>
        <w:numPr>
          <w:ilvl w:val="0"/>
          <w:numId w:val="1001"/>
        </w:numPr>
        <w:pStyle w:val="Compact"/>
      </w:pPr>
      <w:r>
        <w:t xml:space="preserve">National Ministry of Health, Argentina. (2008). Law 26.390: Recognition of the Technician in Medical Emergencies as a Health Profession.</w:t>
      </w:r>
    </w:p>
    <w:p>
      <w:pPr>
        <w:numPr>
          <w:ilvl w:val="0"/>
          <w:numId w:val="1001"/>
        </w:numPr>
        <w:pStyle w:val="Compact"/>
      </w:pPr>
      <w:r>
        <w:t xml:space="preserve">Government of Córdoba Province. (2019). Provincial Regulations for the Practice of Emergency Medical Technicians.</w:t>
      </w:r>
    </w:p>
    <w:p>
      <w:pPr>
        <w:numPr>
          <w:ilvl w:val="0"/>
          <w:numId w:val="1001"/>
        </w:numPr>
        <w:pStyle w:val="Compact"/>
      </w:pPr>
      <w:r>
        <w:t xml:space="preserve">Bonilla, A., &amp; Garcia, M. (2021). "Pre-hospital Care Systems in Latin America: A Comparative Analysis." Journal of Emergency Medicine, 45(3), 112-128.</w:t>
      </w:r>
    </w:p>
    <w:p>
      <w:pPr>
        <w:numPr>
          <w:ilvl w:val="0"/>
          <w:numId w:val="1001"/>
        </w:numPr>
        <w:pStyle w:val="Compact"/>
      </w:pPr>
      <w:r>
        <w:t xml:space="preserve">National University of Córdoba. (2020). Curriculum Standards for the Technical Degree in Medical Emergencies.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Professionalization of the Paramedic in Argentina, Córdoba</dc:title>
  <dc:creator/>
  <dc:language>en</dc:language>
  <cp:keywords/>
  <dcterms:created xsi:type="dcterms:W3CDTF">2026-07-29T18:01:21Z</dcterms:created>
  <dcterms:modified xsi:type="dcterms:W3CDTF">2026-07-29T18:01:21Z</dcterms:modified>
</cp:coreProperties>
</file>

<file path=docProps/custom.xml><?xml version="1.0" encoding="utf-8"?>
<Properties xmlns="http://schemas.openxmlformats.org/officeDocument/2006/custom-properties" xmlns:vt="http://schemas.openxmlformats.org/officeDocument/2006/docPropsVTypes"/>
</file>