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Canada,</w:t>
      </w:r>
      <w:r>
        <w:t xml:space="preserve"> </w:t>
      </w:r>
      <w:r>
        <w:t xml:space="preserve">Montreal</w:t>
      </w:r>
    </w:p>
    <w:bookmarkStart w:id="31" w:name="X7dcd191714f28b0cf41acc000efd8623d7622c9"/>
    <w:p>
      <w:pPr>
        <w:pStyle w:val="Heading1"/>
      </w:pPr>
      <w:r>
        <w:t xml:space="preserve">The Evolution and Role of the Paramedic Profession in Canada, Montreal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Systems and Emergency Medicine</w:t>
      </w:r>
      <w:r>
        <w:br/>
      </w:r>
      <w:r>
        <w:rPr>
          <w:bCs/>
          <w:b/>
        </w:rPr>
        <w:t xml:space="preserve">Type:</w:t>
      </w:r>
      <w:r>
        <w:t xml:space="preserve"> </w:t>
      </w:r>
      <w:r>
        <w:t xml:space="preserve">Term Paper</w:t>
      </w:r>
    </w:p>
    <w:bookmarkStart w:id="20" w:name="abstract"/>
    <w:p>
      <w:pPr>
        <w:pStyle w:val="Heading2"/>
      </w:pPr>
      <w:r>
        <w:t xml:space="preserve">Abstract</w:t>
      </w:r>
    </w:p>
    <w:p>
      <w:pPr>
        <w:pStyle w:val="FirstParagraph"/>
      </w:pPr>
      <w:r>
        <w:t xml:space="preserve">This term paper explores the critical role of the paramedic within the broader healthcare ecosystem, with a specific focus on its unique characteristics in Canada, particularly in Montreal. By examining the historical development, regulatory frameworks under Quebec law, and the bilingual realities of emergency medical services (EMS), this document highlights why every Paramedic is not just an emergency responder but a cornerstone of urban health infrastructure. The analysis underscores how Montreal’s distinct cultural and linguistic landscape shapes paramedic practice.</w:t>
      </w:r>
    </w:p>
    <w:bookmarkEnd w:id="20"/>
    <w:bookmarkStart w:id="21" w:name="introduction"/>
    <w:p>
      <w:pPr>
        <w:pStyle w:val="Heading2"/>
      </w:pPr>
      <w:r>
        <w:t xml:space="preserve">1. Introduction</w:t>
      </w:r>
    </w:p>
    <w:p>
      <w:pPr>
        <w:pStyle w:val="FirstParagraph"/>
      </w:pPr>
      <w:r>
        <w:t xml:space="preserve">In the modern era, the perception of emergency medical services has shifted dramatically from simple transportation to advanced pre-hospital care. Within this context, the</w:t>
      </w:r>
      <w:r>
        <w:t xml:space="preserve"> </w:t>
      </w:r>
      <w:r>
        <w:rPr>
          <w:bCs/>
          <w:b/>
          <w:iCs/>
          <w:i/>
          <w:bCs/>
          <w:b/>
        </w:rPr>
        <w:t xml:space="preserve">Paramedic</w:t>
      </w:r>
      <w:r>
        <w:t xml:space="preserve"> </w:t>
      </w:r>
      <w:r>
        <w:t xml:space="preserve">stands as a vital professional, bridging the gap between injury and definitive hospital treatment. However, healthcare systems are rarely monolithic; they are heavily influenced by local laws, culture, and geography. This paper argues that to truly understand the scope of practice for any</w:t>
      </w:r>
      <w:r>
        <w:t xml:space="preserve"> </w:t>
      </w:r>
      <w:r>
        <w:rPr>
          <w:bCs/>
          <w:b/>
          <w:iCs/>
          <w:i/>
          <w:bCs/>
          <w:b/>
        </w:rPr>
        <w:t xml:space="preserve">Paramedic</w:t>
      </w:r>
      <w:r>
        <w:t xml:space="preserve">, one must contextualize their role within the specific regulatory and cultural environment of</w:t>
      </w:r>
      <w:r>
        <w:t xml:space="preserve"> </w:t>
      </w:r>
      <w:hyperlink w:anchor="montreal-link">
        <w:r>
          <w:rPr>
            <w:rStyle w:val="Hyperlink"/>
          </w:rPr>
          <w:t xml:space="preserve">Canada, Montreal</w:t>
        </w:r>
      </w:hyperlink>
      <w:r>
        <w:t xml:space="preserve">. The city of Montreal presents a unique case study due to its dual-language requirements and distinct provincial healthcare legislation.</w:t>
      </w:r>
    </w:p>
    <w:bookmarkEnd w:id="21"/>
    <w:bookmarkStart w:id="22" w:name="X729d9998a890c98e6246a5d717870b5edbbaf37"/>
    <w:p>
      <w:pPr>
        <w:pStyle w:val="Heading2"/>
      </w:pPr>
      <w:r>
        <w:t xml:space="preserve">2. Historical Context of Paramedicine in Quebec</w:t>
      </w:r>
    </w:p>
    <w:p>
      <w:pPr>
        <w:pStyle w:val="FirstParagraph"/>
      </w:pPr>
      <w:r>
        <w:t xml:space="preserve">The profession of the</w:t>
      </w:r>
      <w:r>
        <w:t xml:space="preserve"> </w:t>
      </w:r>
      <w:r>
        <w:rPr>
          <w:bCs/>
          <w:b/>
          <w:iCs/>
          <w:i/>
          <w:bCs/>
          <w:b/>
        </w:rPr>
        <w:t xml:space="preserve">Paramedic</w:t>
      </w:r>
      <w:r>
        <w:t xml:space="preserve"> </w:t>
      </w:r>
      <w:r>
        <w:t xml:space="preserve">did not emerge overnight. In</w:t>
      </w:r>
      <w:r>
        <w:t xml:space="preserve"> </w:t>
      </w:r>
      <w:hyperlink w:anchor="canada-montreal-link">
        <w:r>
          <w:rPr>
            <w:rStyle w:val="Hyperlink"/>
          </w:rPr>
          <w:t xml:space="preserve">Canada, Montreal</w:t>
        </w:r>
      </w:hyperlink>
      <w:r>
        <w:t xml:space="preserve">, the roots of pre-hospital care can be traced back to the late 19th century with volunteer ambulance services. However, it was in the 1970s and 80s that a standardized system began to take shape under the government of Quebec.</w:t>
      </w:r>
    </w:p>
    <w:p>
      <w:pPr>
        <w:pStyle w:val="BodyText"/>
      </w:pPr>
      <w:r>
        <w:t xml:space="preserve">Unlike other provinces in</w:t>
      </w:r>
      <w:r>
        <w:t xml:space="preserve"> </w:t>
      </w:r>
      <w:hyperlink w:anchor="canada-montreal-link">
        <w:r>
          <w:rPr>
            <w:rStyle w:val="Hyperlink"/>
            <w:bCs/>
            <w:b/>
            <w:iCs/>
            <w:i/>
          </w:rPr>
          <w:t xml:space="preserve">Canada, Montreal</w:t>
        </w:r>
      </w:hyperlink>
      <w:r>
        <w:t xml:space="preserve">, Quebec has always maintained a highly centralized approach to EMS through the Ministry of Health and Social Services. This centralization was crucial in establishing uniform training standards for all</w:t>
      </w:r>
      <w:r>
        <w:t xml:space="preserve"> </w:t>
      </w:r>
      <w:r>
        <w:rPr>
          <w:bCs/>
          <w:b/>
          <w:iCs/>
          <w:i/>
          <w:bCs/>
          <w:b/>
        </w:rPr>
        <w:t xml:space="preserve">Paramedics</w:t>
      </w:r>
      <w:r>
        <w:t xml:space="preserve"> </w:t>
      </w:r>
      <w:r>
        <w:t xml:space="preserve">operating within the city. The transition from unregulated emergency care to a regulated profession was marked by the creation of specific educational pathways at CEGEP (Collèges d'enseignement général et professionnel) and university levels, ensuring that every</w:t>
      </w:r>
      <w:r>
        <w:t xml:space="preserve"> </w:t>
      </w:r>
      <w:r>
        <w:rPr>
          <w:bCs/>
          <w:b/>
          <w:iCs/>
          <w:i/>
          <w:bCs/>
          <w:b/>
        </w:rPr>
        <w:t xml:space="preserve">Paramedic</w:t>
      </w:r>
      <w:r>
        <w:t xml:space="preserve"> </w:t>
      </w:r>
      <w:r>
        <w:t xml:space="preserve">in Montreal possesses a baseline of academic rigor before entering the field.</w:t>
      </w:r>
    </w:p>
    <w:bookmarkEnd w:id="22"/>
    <w:bookmarkStart w:id="23" w:name="regulatory-framework-and-licensure"/>
    <w:p>
      <w:pPr>
        <w:pStyle w:val="Heading2"/>
      </w:pPr>
      <w:r>
        <w:t xml:space="preserve">3. Regulatory Framework and Licensure</w:t>
      </w:r>
    </w:p>
    <w:p>
      <w:pPr>
        <w:pStyle w:val="FirstParagraph"/>
      </w:pPr>
      <w:r>
        <w:t xml:space="preserve">In</w:t>
      </w:r>
      <w:r>
        <w:t xml:space="preserve"> </w:t>
      </w:r>
      <w:hyperlink w:anchor="canada-montreal-link">
        <w:r>
          <w:rPr>
            <w:rStyle w:val="Hyperlink"/>
            <w:bCs/>
            <w:b/>
            <w:iCs/>
            <w:i/>
          </w:rPr>
          <w:t xml:space="preserve">Canada, Montreal</w:t>
        </w:r>
      </w:hyperlink>
      <w:r>
        <w:t xml:space="preserve">, the practice of paramedicine is strictly regulated by the Quebec Government. It is important to note that unlike other provinces where a national council might oversee standards, in Quebec, the regulatory body is specific to the province. The</w:t>
      </w:r>
      <w:r>
        <w:t xml:space="preserve"> </w:t>
      </w:r>
      <w:r>
        <w:rPr>
          <w:iCs/>
          <w:i/>
        </w:rPr>
        <w:t xml:space="preserve">Ordre professionnel des techniciens et techniciennes du secours médical d'urgence du Québec</w:t>
      </w:r>
      <w:r>
        <w:t xml:space="preserve"> </w:t>
      </w:r>
      <w:r>
        <w:t xml:space="preserve">(OTSMUQ) plays a pivotal role in overseeing the ethical and professional conduct of every</w:t>
      </w:r>
      <w:r>
        <w:t xml:space="preserve"> </w:t>
      </w:r>
      <w:r>
        <w:rPr>
          <w:bCs/>
          <w:b/>
          <w:iCs/>
          <w:i/>
          <w:bCs/>
          <w:b/>
        </w:rPr>
        <w:t xml:space="preserve">Paramedic</w:t>
      </w:r>
      <w:r>
        <w:t xml:space="preserve">.</w:t>
      </w:r>
    </w:p>
    <w:p>
      <w:pPr>
        <w:pStyle w:val="BodyText"/>
      </w:pPr>
      <w:r>
        <w:t xml:space="preserve">To practice legally in</w:t>
      </w:r>
      <w:r>
        <w:t xml:space="preserve"> </w:t>
      </w:r>
      <w:hyperlink w:anchor="canada-montreal-link">
        <w:r>
          <w:rPr>
            <w:rStyle w:val="Hyperlink"/>
            <w:bCs/>
            <w:b/>
            <w:iCs/>
            <w:i/>
          </w:rPr>
          <w:t xml:space="preserve">Canada, Montreal</w:t>
        </w:r>
      </w:hyperlink>
      <w:r>
        <w:t xml:space="preserve">, an individual must complete a recognized DEC (Diplôme d'études collégiales) program. There are generally three levels of certification:</w:t>
      </w:r>
    </w:p>
    <w:p>
      <w:pPr>
        <w:numPr>
          <w:ilvl w:val="0"/>
          <w:numId w:val="1001"/>
        </w:numPr>
        <w:pStyle w:val="Compact"/>
      </w:pPr>
      <w:r>
        <w:rPr>
          <w:bCs/>
          <w:b/>
        </w:rPr>
        <w:t xml:space="preserve">Technician in Emergency Medical Services (TSUSM):</w:t>
      </w:r>
      <w:r>
        <w:t xml:space="preserve"> </w:t>
      </w:r>
      <w:r>
        <w:t xml:space="preserve">The entry-level role, often referred to as EMT.</w:t>
      </w:r>
    </w:p>
    <w:p>
      <w:pPr>
        <w:numPr>
          <w:ilvl w:val="0"/>
          <w:numId w:val="1001"/>
        </w:numPr>
        <w:pStyle w:val="Compact"/>
      </w:pPr>
      <w:r>
        <w:rPr>
          <w:bCs/>
          <w:b/>
        </w:rPr>
        <w:t xml:space="preserve">Diploma in Advanced Prehospital Emergency Care (DTSSU):</w:t>
      </w:r>
      <w:r>
        <w:t xml:space="preserve"> </w:t>
      </w:r>
      <w:r>
        <w:t xml:space="preserve">Often called the "Advanced Paramedic," this level allows for more complex interventions such as intubation and pharmacology administration.</w:t>
      </w:r>
    </w:p>
    <w:p>
      <w:pPr>
        <w:numPr>
          <w:ilvl w:val="0"/>
          <w:numId w:val="1001"/>
        </w:numPr>
        <w:pStyle w:val="Compact"/>
      </w:pPr>
      <w:r>
        <w:rPr>
          <w:bCs/>
          <w:b/>
        </w:rPr>
        <w:t xml:space="preserve">Bachelor’s Degree in Prehospital Emergency Care:</w:t>
      </w:r>
      <w:r>
        <w:t xml:space="preserve"> </w:t>
      </w:r>
      <w:r>
        <w:t xml:space="preserve">The most recent addition to the framework, elevating the profession to a university degree level, reflecting its complexity.</w:t>
      </w:r>
    </w:p>
    <w:p>
      <w:pPr>
        <w:pStyle w:val="FirstParagraph"/>
      </w:pPr>
      <w:r>
        <w:t xml:space="preserve">This structured pathway ensures that every</w:t>
      </w:r>
    </w:p>
    <w:p>
      <w:pPr>
        <w:pStyle w:val="BodyText"/>
      </w:pPr>
      <w:r>
        <w:rPr>
          <w:bCs/>
          <w:b/>
          <w:iCs/>
          <w:i/>
        </w:rPr>
        <w:t xml:space="preserve">Paramedic</w:t>
      </w:r>
      <w:r>
        <w:t xml:space="preserve"> </w:t>
      </w:r>
      <w:r>
        <w:t xml:space="preserve">serving</w:t>
      </w:r>
      <w:r>
        <w:t xml:space="preserve"> </w:t>
      </w:r>
      <w:hyperlink w:anchor="canada-montreal-link">
        <w:r>
          <w:rPr>
            <w:rStyle w:val="Hyperlink"/>
            <w:bCs/>
            <w:b/>
            <w:iCs/>
            <w:i/>
          </w:rPr>
          <w:t xml:space="preserve">Canada, Montreal</w:t>
        </w:r>
      </w:hyperlink>
      <w:r>
        <w:t xml:space="preserve"> </w:t>
      </w:r>
      <w:r>
        <w:t xml:space="preserve">meets high clinical standards.</w:t>
      </w:r>
    </w:p>
    <w:bookmarkEnd w:id="23"/>
    <w:bookmarkStart w:id="24" w:name="the-bilingual-imperative-in-montreal"/>
    <w:p>
      <w:pPr>
        <w:pStyle w:val="Heading2"/>
      </w:pPr>
      <w:r>
        <w:t xml:space="preserve">4. The Bilingual Imperative in Montreal</w:t>
      </w:r>
    </w:p>
    <w:p>
      <w:pPr>
        <w:pStyle w:val="FirstParagraph"/>
      </w:pPr>
      <w:r>
        <w:t xml:space="preserve">No discussion regarding the</w:t>
      </w:r>
    </w:p>
    <w:p>
      <w:pPr>
        <w:pStyle w:val="BodyText"/>
      </w:pPr>
      <w:r>
        <w:rPr>
          <w:bCs/>
          <w:b/>
          <w:iCs/>
          <w:i/>
        </w:rPr>
        <w:t xml:space="preserve">Paramedic</w:t>
      </w:r>
      <w:r>
        <w:t xml:space="preserve"> </w:t>
      </w:r>
      <w:r>
        <w:t xml:space="preserve">profession in this region is complete without addressing language. In</w:t>
      </w:r>
      <w:r>
        <w:t xml:space="preserve"> </w:t>
      </w:r>
      <w:hyperlink w:anchor="canada-montreal-link">
        <w:r>
          <w:rPr>
            <w:rStyle w:val="Hyperlink"/>
            <w:bCs/>
            <w:b/>
            <w:iCs/>
            <w:i/>
          </w:rPr>
          <w:t xml:space="preserve">Canada, Montreal</w:t>
        </w:r>
      </w:hyperlink>
      <w:r>
        <w:t xml:space="preserve">, French is the official language. However, Montreal is a diverse metropolis with significant English-speaking and allophone populations.</w:t>
      </w:r>
    </w:p>
    <w:p>
      <w:pPr>
        <w:pStyle w:val="BodyText"/>
      </w:pPr>
      <w:r>
        <w:t xml:space="preserve">For a</w:t>
      </w:r>
    </w:p>
    <w:p>
      <w:pPr>
        <w:pStyle w:val="BodyText"/>
      </w:pPr>
      <w:r>
        <w:rPr>
          <w:bCs/>
          <w:b/>
          <w:iCs/>
          <w:i/>
        </w:rPr>
        <w:t xml:space="preserve">Paramedic</w:t>
      </w:r>
      <w:r>
        <w:t xml:space="preserve">, effective communication is not merely a courtesy; it is a life-saving tool. In an emergency situation, the ability to quickly assess pain, gather medical history, and provide reassurance depends entirely on clear dialogue. Therefore, many</w:t>
      </w:r>
    </w:p>
    <w:p>
      <w:pPr>
        <w:pStyle w:val="BodyText"/>
      </w:pPr>
      <w:r>
        <w:rPr>
          <w:bCs/>
          <w:b/>
          <w:iCs/>
          <w:i/>
        </w:rPr>
        <w:t xml:space="preserve">Paramedics</w:t>
      </w:r>
      <w:r>
        <w:t xml:space="preserve"> </w:t>
      </w:r>
      <w:r>
        <w:t xml:space="preserve">operating in</w:t>
      </w:r>
      <w:r>
        <w:t xml:space="preserve"> </w:t>
      </w:r>
      <w:hyperlink w:anchor="canada-montreal-link">
        <w:r>
          <w:rPr>
            <w:rStyle w:val="Hyperlink"/>
            <w:bCs/>
            <w:b/>
            <w:iCs/>
            <w:i/>
          </w:rPr>
          <w:t xml:space="preserve">Canada, Montreal</w:t>
        </w:r>
      </w:hyperlink>
      <w:r>
        <w:t xml:space="preserve"> </w:t>
      </w:r>
      <w:r>
        <w:t xml:space="preserve">are required to be bilingual or have access to immediate tele-interpretation services. This linguistic duality adds a layer of complexity and cultural competence that defines the modern paramedic experience in this city.</w:t>
      </w:r>
    </w:p>
    <w:bookmarkEnd w:id="24"/>
    <w:bookmarkStart w:id="25" w:name="scope-of-practice-and-clinical-autonomy"/>
    <w:p>
      <w:pPr>
        <w:pStyle w:val="Heading2"/>
      </w:pPr>
      <w:r>
        <w:t xml:space="preserve">5. Scope of Practice and Clinical Autonomy</w:t>
      </w:r>
    </w:p>
    <w:p>
      <w:pPr>
        <w:pStyle w:val="FirstParagraph"/>
      </w:pPr>
      <w:r>
        <w:t xml:space="preserve">The role of the</w:t>
      </w:r>
    </w:p>
    <w:p>
      <w:pPr>
        <w:pStyle w:val="BodyText"/>
      </w:pPr>
      <w:r>
        <w:rPr>
          <w:bCs/>
          <w:b/>
          <w:iCs/>
          <w:i/>
        </w:rPr>
        <w:t xml:space="preserve">Paramedic</w:t>
      </w:r>
      <w:r>
        <w:t xml:space="preserve"> </w:t>
      </w:r>
      <w:r>
        <w:t xml:space="preserve">in</w:t>
      </w:r>
      <w:r>
        <w:t xml:space="preserve"> </w:t>
      </w:r>
      <w:hyperlink w:anchor="canada-montreal-link">
        <w:r>
          <w:rPr>
            <w:rStyle w:val="Hyperlink"/>
            <w:bCs/>
            <w:b/>
            <w:iCs/>
            <w:i/>
          </w:rPr>
          <w:t xml:space="preserve">Canada, Montreal</w:t>
        </w:r>
      </w:hyperlink>
      <w:r>
        <w:t xml:space="preserve"> </w:t>
      </w:r>
      <w:r>
        <w:t xml:space="preserve">extends far beyond lifting and transporting patients. Advanced level paramedics operate with a significant degree of clinical autonomy. They are often the first licensed medical professionals to arrive on the scene of cardiac arrests, strokes, and traumatic injuries.</w:t>
      </w:r>
    </w:p>
    <w:p>
      <w:pPr>
        <w:pStyle w:val="BodyText"/>
      </w:pPr>
      <w:r>
        <w:t xml:space="preserve">In</w:t>
      </w:r>
      <w:r>
        <w:t xml:space="preserve"> </w:t>
      </w:r>
      <w:hyperlink w:anchor="canada-montreal-link">
        <w:r>
          <w:rPr>
            <w:rStyle w:val="Hyperlink"/>
            <w:bCs/>
            <w:b/>
            <w:iCs/>
            <w:i/>
          </w:rPr>
          <w:t xml:space="preserve">Canada, Montreal</w:t>
        </w:r>
      </w:hyperlink>
      <w:r>
        <w:t xml:space="preserve">, paramedics are trained to perform advanced airway management, administer a wide range of medications (including painkillers and cardiac drugs), and interpret electrocardiograms (ECGs) in real-time to direct patients directly to specialized stroke or heart attack centers. This level of care reduces morbidity and mortality rates significantly. The integration of technology, such as mobile intensive care units, further empowers the</w:t>
      </w:r>
    </w:p>
    <w:p>
      <w:pPr>
        <w:pStyle w:val="BodyText"/>
      </w:pPr>
      <w:r>
        <w:rPr>
          <w:bCs/>
          <w:b/>
          <w:iCs/>
          <w:i/>
        </w:rPr>
        <w:t xml:space="preserve">Paramedic</w:t>
      </w:r>
      <w:r>
        <w:t xml:space="preserve"> </w:t>
      </w:r>
      <w:r>
        <w:t xml:space="preserve">to deliver hospital-quality interventions before the patient ever crosses the threshold of a Montreal hospital ER.</w:t>
      </w:r>
    </w:p>
    <w:bookmarkEnd w:id="25"/>
    <w:bookmarkStart w:id="26" w:name="challenges-faced-by-modern-paramedics"/>
    <w:p>
      <w:pPr>
        <w:pStyle w:val="Heading2"/>
      </w:pPr>
      <w:r>
        <w:t xml:space="preserve">6. Challenges Faced by Modern Paramedics</w:t>
      </w:r>
    </w:p>
    <w:p>
      <w:pPr>
        <w:pStyle w:val="FirstParagraph"/>
      </w:pPr>
      <w:r>
        <w:t xml:space="preserve">Despite advancements, paramedics in</w:t>
      </w:r>
      <w:r>
        <w:t xml:space="preserve"> </w:t>
      </w:r>
      <w:hyperlink w:anchor="canada-montreal-link">
        <w:r>
          <w:rPr>
            <w:rStyle w:val="Hyperlink"/>
            <w:bCs/>
            <w:b/>
            <w:iCs/>
            <w:i/>
          </w:rPr>
          <w:t xml:space="preserve">Canada, Montreal</w:t>
        </w:r>
      </w:hyperlink>
      <w:r>
        <w:t xml:space="preserve"> </w:t>
      </w:r>
      <w:r>
        <w:t xml:space="preserve">face immense challenges. The rise of the opioid crisis has placed a heavy burden on emergency services, requiring paramedics to be proficient in harm reduction and naloxone administration. Furthermore, mental health crises are increasingly common calls for service. In</w:t>
      </w:r>
      <w:r>
        <w:t xml:space="preserve"> </w:t>
      </w:r>
      <w:hyperlink w:anchor="canada-montreal-link">
        <w:r>
          <w:rPr>
            <w:rStyle w:val="Hyperlink"/>
            <w:bCs/>
            <w:b/>
            <w:iCs/>
            <w:i/>
          </w:rPr>
          <w:t xml:space="preserve">Canada, Montreal</w:t>
        </w:r>
      </w:hyperlink>
      <w:r>
        <w:t xml:space="preserve">, paramedics often serve as the primary responders for behavioral emergencies, requiring de-escalation skills that go beyond standard medical training.</w:t>
      </w:r>
    </w:p>
    <w:p>
      <w:pPr>
        <w:pStyle w:val="BodyText"/>
      </w:pPr>
      <w:r>
        <w:t xml:space="preserve">Burnout is also a prevalent issue. The emotional toll of witnessing trauma daily, combined with long shifts and systemic pressures on the Quebec healthcare system, impacts every</w:t>
      </w:r>
    </w:p>
    <w:p>
      <w:pPr>
        <w:pStyle w:val="BodyText"/>
      </w:pPr>
      <w:r>
        <w:rPr>
          <w:bCs/>
          <w:b/>
          <w:iCs/>
          <w:i/>
        </w:rPr>
        <w:t xml:space="preserve">Paramedic</w:t>
      </w:r>
      <w:r>
        <w:t xml:space="preserve">. Addressing these wellness issues is as critical as addressing physical health in the profession.</w:t>
      </w:r>
    </w:p>
    <w:bookmarkEnd w:id="26"/>
    <w:bookmarkStart w:id="27" w:name="conclusion"/>
    <w:p>
      <w:pPr>
        <w:pStyle w:val="Heading2"/>
      </w:pPr>
      <w:r>
        <w:t xml:space="preserve">7. Conclusion</w:t>
      </w:r>
    </w:p>
    <w:p>
      <w:pPr>
        <w:pStyle w:val="FirstParagraph"/>
      </w:pPr>
      <w:r>
        <w:t xml:space="preserve">In conclusion, the</w:t>
      </w:r>
    </w:p>
    <w:p>
      <w:pPr>
        <w:pStyle w:val="BodyText"/>
      </w:pPr>
      <w:r>
        <w:rPr>
          <w:bCs/>
          <w:b/>
          <w:iCs/>
          <w:i/>
        </w:rPr>
        <w:t xml:space="preserve">Paramedic</w:t>
      </w:r>
      <w:r>
        <w:t xml:space="preserve"> </w:t>
      </w:r>
      <w:r>
        <w:t xml:space="preserve">profession represents a dynamic intersection of medical science, public service, and legal regulation. When analyzing this role within the specific context of</w:t>
      </w:r>
      <w:r>
        <w:t xml:space="preserve"> </w:t>
      </w:r>
      <w:hyperlink w:anchor="canada-montreal-link">
        <w:r>
          <w:rPr>
            <w:rStyle w:val="Hyperlink"/>
            <w:bCs/>
            <w:b/>
            <w:iCs/>
            <w:i/>
          </w:rPr>
          <w:t xml:space="preserve">Canada, Montreal</w:t>
        </w:r>
      </w:hyperlink>
      <w:r>
        <w:t xml:space="preserve">, distinct features emerge: a strong provincial regulatory framework emphasizing advanced training, the critical necessity of bilingualism in patient care, and a broad scope of practice that grants significant autonomy.</w:t>
      </w:r>
    </w:p>
    <w:p>
      <w:pPr>
        <w:pStyle w:val="BodyText"/>
      </w:pPr>
      <w:r>
        <w:t xml:space="preserve">As</w:t>
      </w:r>
      <w:r>
        <w:t xml:space="preserve"> </w:t>
      </w:r>
      <w:hyperlink w:anchor="canada-montreal-link">
        <w:r>
          <w:rPr>
            <w:rStyle w:val="Hyperlink"/>
            <w:bCs/>
            <w:b/>
            <w:iCs/>
            <w:i/>
          </w:rPr>
          <w:t xml:space="preserve">Canada, Montreal</w:t>
        </w:r>
      </w:hyperlink>
      <w:r>
        <w:rPr>
          <w:bCs/>
          <w:b/>
          <w:iCs/>
          <w:i/>
        </w:rPr>
        <w:t xml:space="preserve">Paramedics</w:t>
      </w:r>
      <w:r>
        <w:t xml:space="preserve"> </w:t>
      </w:r>
      <w:r>
        <w:t xml:space="preserve">will only increase. Understanding their role is essential for appreciating the resilience of the local healthcare system. They are not merely drivers of ambulances; they are mobile intensive care units, cultural brokers in a bilingual city, and first responders who define the quality of emergency care in</w:t>
      </w:r>
      <w:r>
        <w:t xml:space="preserve"> </w:t>
      </w:r>
      <w:hyperlink w:anchor="canada-montreal-link">
        <w:r>
          <w:rPr>
            <w:rStyle w:val="Hyperlink"/>
            <w:bCs/>
            <w:b/>
            <w:iCs/>
            <w:i/>
          </w:rPr>
          <w:t xml:space="preserve">Canada, Montreal</w:t>
        </w:r>
      </w:hyperlink>
      <w:r>
        <w:t xml:space="preserve">.</w:t>
      </w:r>
    </w:p>
    <w:bookmarkEnd w:id="27"/>
    <w:bookmarkStart w:id="30" w:name="references"/>
    <w:p>
      <w:pPr>
        <w:pStyle w:val="Heading2"/>
      </w:pPr>
      <w:r>
        <w:t xml:space="preserve">References</w:t>
      </w:r>
    </w:p>
    <w:p>
      <w:pPr>
        <w:numPr>
          <w:ilvl w:val="0"/>
          <w:numId w:val="1002"/>
        </w:numPr>
        <w:pStyle w:val="Compact"/>
      </w:pPr>
      <w:r>
        <w:t xml:space="preserve">Ordre professionnel des techniciens et techniciennes du secours médical d'urgence du Québec. (n.d.).</w:t>
      </w:r>
      <w:r>
        <w:t xml:space="preserve"> </w:t>
      </w:r>
      <w:r>
        <w:rPr>
          <w:iCs/>
          <w:i/>
        </w:rPr>
        <w:t xml:space="preserve">L'Ordre et la profession.</w:t>
      </w:r>
    </w:p>
    <w:p>
      <w:pPr>
        <w:numPr>
          <w:ilvl w:val="0"/>
          <w:numId w:val="1002"/>
        </w:numPr>
        <w:pStyle w:val="Compact"/>
      </w:pPr>
      <w:r>
        <w:t xml:space="preserve">Société de sécurité incendie du Québec. (2020).</w:t>
      </w:r>
      <w:r>
        <w:t xml:space="preserve"> </w:t>
      </w:r>
      <w:r>
        <w:rPr>
          <w:iCs/>
          <w:i/>
        </w:rPr>
        <w:t xml:space="preserve">Règlement sur les services de sécurité incendie.</w:t>
      </w:r>
    </w:p>
    <w:p>
      <w:pPr>
        <w:numPr>
          <w:ilvl w:val="0"/>
          <w:numId w:val="1002"/>
        </w:numPr>
        <w:pStyle w:val="Compact"/>
      </w:pPr>
      <w:r>
        <w:t xml:space="preserve">Ministère de la Santé et des Services sociaux du Québec. (2019).</w:t>
      </w:r>
      <w:r>
        <w:t xml:space="preserve"> </w:t>
      </w:r>
      <w:r>
        <w:rPr>
          <w:iCs/>
          <w:i/>
        </w:rPr>
        <w:t xml:space="preserve">Gestion des ressources humaines en urgence médicale.</w:t>
      </w:r>
    </w:p>
    <w:p>
      <w:pPr>
        <w:pStyle w:val="FirstParagraph"/>
      </w:pPr>
      <w:bookmarkStart w:id="28" w:name="montreal-link"/>
      <w:bookmarkEnd w:id="28"/>
      <w:bookmarkStart w:id="29" w:name="canada-montreal-link"/>
      <w:bookmarkEnd w:id="29"/>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Paramedic Profession in Canada, Montreal</dc:title>
  <dc:creator/>
  <dc:language>en</dc:language>
  <cp:keywords/>
  <dcterms:created xsi:type="dcterms:W3CDTF">2026-07-30T04:43:22Z</dcterms:created>
  <dcterms:modified xsi:type="dcterms:W3CDTF">2026-07-30T04:43:22Z</dcterms:modified>
</cp:coreProperties>
</file>

<file path=docProps/custom.xml><?xml version="1.0" encoding="utf-8"?>
<Properties xmlns="http://schemas.openxmlformats.org/officeDocument/2006/custom-properties" xmlns:vt="http://schemas.openxmlformats.org/officeDocument/2006/docPropsVTypes"/>
</file>