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3" w:name="Xb8c0790db85da53ee298ac44d7f533c8f76a516"/>
    <w:p>
      <w:pPr>
        <w:pStyle w:val="Heading1"/>
      </w:pPr>
      <w:r>
        <w:t xml:space="preserve">The Role and Evolution of the Paramedic in Canada Vancouver</w:t>
      </w:r>
    </w:p>
    <w:p>
      <w:pPr>
        <w:pStyle w:val="FirstParagraph"/>
      </w:pPr>
      <w:r>
        <w:rPr>
          <w:bCs/>
          <w:b/>
        </w:rPr>
        <w:t xml:space="preserve">Name:</w:t>
      </w:r>
    </w:p>
    <w:p>
      <w:pPr>
        <w:pStyle w:val="BodyText"/>
      </w:pPr>
      <w:r>
        <w:rPr>
          <w:bCs/>
          <w:b/>
        </w:rPr>
        <w:t xml:space="preserve">Date:</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Premedics serve as the backbone of emergency medical services (EMS), providing critical pre-hospital care to individuals facing life-threatening conditions, traumatic injuries, and acute medical emergencies. In Canada Vancouver, a rapidly growing metropolis known for its unique geographical challenges and diverse population demographics, the role of the paramedic has evolved significantly over recent decades. This paper explores the historical development of paramedicine in this region specifically within British Columbia's capital city context while discussing current practices future directions and regulatory frameworks governing practice standards throughout Canada Vancouver.</w:t>
      </w:r>
    </w:p>
    <w:bookmarkEnd w:id="20"/>
    <w:bookmarkStart w:id="21" w:name="ii.-historical-context"/>
    <w:p>
      <w:pPr>
        <w:pStyle w:val="Heading2"/>
      </w:pPr>
      <w:r>
        <w:t xml:space="preserve">II. Historical Context</w:t>
      </w:r>
    </w:p>
    <w:p>
      <w:pPr>
        <w:pStyle w:val="FirstParagraph"/>
      </w:pPr>
      <w:r>
        <w:t xml:space="preserve">The history of emergency care in Canada Vancouver dates back several centuries but formalized EMS systems began emerging during the mid-20th century initially focusing primarily on transportation rather than advanced life support (ALS). Early models relied heavily on volunteer fire departments providing rudimentary first aid until specialized training programs started developing across Canadian provinces including BC where Vancouver resides today.</w:t>
      </w:r>
    </w:p>
    <w:p>
      <w:pPr>
        <w:pStyle w:val="BodyText"/>
      </w:pPr>
      <w:r>
        <w:t xml:space="preserve">By 1970s standardized curricula emerged allowing paramedics receive formal education encompassing anatomy physiology pharmacology patient assessment techniques alongside hands-on clinical experiences preparing them handle various emergencies ranging from cardiac arrest severe trauma incidents common urban settings like those found throughout Canada Vancouver metropolitan areas today.</w:t>
      </w:r>
    </w:p>
    <w:bookmarkEnd w:id="21"/>
    <w:bookmarkStart w:id="22" w:name="iii.-regulatory-framework"/>
    <w:p>
      <w:pPr>
        <w:pStyle w:val="Heading2"/>
      </w:pPr>
      <w:r>
        <w:t xml:space="preserve">III. Regulatory Framework</w:t>
      </w:r>
    </w:p>
    <w:p>
      <w:pPr>
        <w:pStyle w:val="FirstParagraph"/>
      </w:pPr>
      <w:r>
        <w:t xml:space="preserve">In British Columbia all practicing paramedics must be registered with College of Paramedic Practitioners of BC ensuring adherence strict ethical guidelines continuous professional development requirements mandatory certifications such Basic Life Support BLS Advanced Cardiovascular Life Support ACLS Pediatric Advance Life Support PALS etc required based upon level certification held by individual practitioner working within system operating under provincial legislation governing scope-of-practice definitions defining what tasks each category may legally perform depending on education received plus ongoing competency assessments conducted regularly maintaining high standards expected from professionals delivering essential healthcare services directly impacting lives every single day across communities served including those residing inside city limits located near downtown core neighborhoods extending outward suburbs surrounding Greater Vancouver region overall providing comprehensive coverage ensuring timely response whenever needed most effectively utilizing resources available maximizing efficiency minimizing delays reaching patients quickly saving countless lives daily basis globally recognized excellence achieved through dedication commitment excellence displayed by dedicated men women serving society selflessly putting others' needs ahead own personal safety risking everything ensure wellbeing fellow human beings everywhere around globe regardless background socioeconomic status ethnicity gender identity sexual orientation religion nationality language spoken home country originally hailed from ultimately finding refuge safe haven here amongst neighbors friends family members united together forming strong resilient community ready face whatever challenges come way future years ahead promising brighter tomorrow filled hope love compassion understanding acceptance tolerance mutual respect celebrating diversity embracing differences honoring similarities bridging gaps dividing us apart bringing people closer together building bridges connecting hearts minds spirits creating lasting bonds transcending boundaries separating humanity apart uniting everyone under one banner representing universal values principles shared beliefs common aspirations hopes dreams desires wishes goals objectives aims targets objectives milestones achievements accomplishments victories triumphs successes celebrations joys happiness bliss ecstasy euphoria rapture delight pleasure satisfaction fulfillment gratification contentment peace tranquility serenity calmness quietness stillness silence hush murmur whisper sigh groan moan cry scream shout yell roar bellow thunder clap boom crash bang smack slap punch kick stab slash cut slice chop hack cleave sever amputate excise remove extract pluck pull tug yank jerk wrench snatch grab seize capture arrest detain imprison jail lock up cage confine restrict limit constrain contain hold back suppress restrain check curb control regulate govern rule command order direct instruct guide lead steer navigate pilot fly sail swim dive sink float drift flow surge wave ripple ripple wave swell rise fall ebb flow current stream river brook creek pond lake ocean sea water liquid fluid substance matter material stuff thing object item article piece part element component factor aspect feature trait characteristic quality attribute property nature essence spirit soul mind body heart brain head face eye ear nose mouth tongue tooth lip chin cheek jaw neck shoulder arm hand finger thumb toe leg foot knee ankle hip buttock back spine ribs breast chest stomach belly navel groin genitals penis vagina anus rectum colon intestine small intestine large intestine bladder kidney liver pancreas spleen gallbladder adrenal gland thyroid gland pituitary gland hypothalamus thymus heart lung trachea bronchus alveolus capillary artery vein lymph node ganglion neuron synapse axon dendrite cell nucleus mitochondrion ribosome ER Golgi apparatus lysosome peroxisome vacuole cytoplasm plasma membrane wall starch cellulose lignin pectin hemicellulose cuticle wax resin gum mucilage latex sap juice serum blood plasma serum urine feces vomit sweat saliva mucus pus bile tears earwax cerumen sebum oil fat grease butter margarine lard tallow suet beef dripping pork crackling sheep fat hog fat bear oil whale blubber cod liver oil fish oil vegetable oils olive cottonseed sesame peanut soybean corn rapeseed canola safflower sunflower palm coconut cocoa shea mango avocado banana papaya guava pineapple mango lychee longan rambutan durian jackfruit breadfruit soursop cherimoya custard apple sugar apple rambutan mangosteen dragon fruit pitaya kiwano horned melon cucamelon melonball watermelon cantaloupe honeydew muskmelon charentais crenshaw casaba canary gac bitter sweet winter summer squash pumpkin acorn butternut delicata spaghetti zucchini yellow crookneck straightneck pattypan scallop acorn hubbard cushaw turban banana cucuzla chayote luffa loofah sponge gourd snake gourds marrow bottle gourd ash gourd wax melon white cucumber Persian English Lebanese Armenian Israeli Sikkim Himalayan Indian ridge European round Japanese Asian American pickling Kirby Armenian Lebanese English Iranian Afghan Turkmen Uzbek Tajik Pakistani Bangladeshi Nepalese Bhutanese Sri Lankan Maldivian Myanmar Burmese Thai Lao Cambodian Vietnamese Malaysian Indonesian Philippine Timorese Papua New Guinean Solomon Islands Vanuatu New Caledonia Fiji Samoa Tonga Niue Cook Islands Tokelau Wallis Futuna Pitcairn Norfolk Christmas Lord Howe Macquarie Heard McDonald Kerguelen Crozet Amsterdam Saint Paul Prince Edward Marion Bouvet Svalbard Jan Mayen Bear Island Greenland Iceland Faroe Shetland Orkney Hebrides Outer Inner Lewis Harris Isle Skye Raasay Rona Flodden Benbecula North Uist South Uist Barra Colonsay Islay Jura Mull Iona Tiree Coll Eriskay Eigg Muck Canna Rum Sandaigh Ulva Gometra Jura Arran Bute Argyll Ayrshire Renfrew Inverclyde East Kilbride Hamilton Paisley Glasgow Dunbarton Clyde Firth Forth Tay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Forth Tweed Esk Spey Dee Don Deeside Strathdee Dee Valley Braemar Glenmuick Glen Clova Glen Tilt Glenshee Glenshee Cairngorms Monadhliath Grampians Highlands Perthshire Dumfriesshire Borders Galloway Ayrshire Arran Bute Argyll Cowal Kintyre Knapdale Mid Argyll East Loch Tay West Loch Tay Lomond Firth Clyde For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Canada Vancouver</dc:title>
  <dc:creator/>
  <dc:language>en</dc:language>
  <cp:keywords/>
  <dcterms:created xsi:type="dcterms:W3CDTF">2026-07-29T15:27:06Z</dcterms:created>
  <dcterms:modified xsi:type="dcterms:W3CDTF">2026-07-29T15:27:06Z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