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Integration</w:t>
      </w:r>
      <w:r>
        <w:t xml:space="preserve"> </w:t>
      </w:r>
      <w:r>
        <w:t xml:space="preserve">of</w:t>
      </w:r>
      <w:r>
        <w:t xml:space="preserve"> </w:t>
      </w:r>
      <w:r>
        <w:t xml:space="preserve">Paramedic</w:t>
      </w:r>
      <w:r>
        <w:t xml:space="preserve"> </w:t>
      </w:r>
      <w:r>
        <w:t xml:space="preserve">Services</w:t>
      </w:r>
      <w:r>
        <w:t xml:space="preserve"> </w:t>
      </w:r>
      <w:r>
        <w:t xml:space="preserve">in</w:t>
      </w:r>
      <w:r>
        <w:t xml:space="preserve"> </w:t>
      </w:r>
      <w:r>
        <w:t xml:space="preserve">China</w:t>
      </w:r>
      <w:r>
        <w:t xml:space="preserve"> </w:t>
      </w:r>
      <w:r>
        <w:t xml:space="preserve">Guangzhou</w:t>
      </w:r>
    </w:p>
    <w:bookmarkStart w:id="28" w:name="X89f97b4d785b7c58fed733ebe0b37564bf3afd4"/>
    <w:p>
      <w:pPr>
        <w:pStyle w:val="Heading1"/>
      </w:pPr>
      <w:r>
        <w:t xml:space="preserve">Term Paper on the Professionalization and Systemic Integration of Paramedic Services in China Guangzhou</w:t>
      </w:r>
    </w:p>
    <w:p>
      <w:pPr>
        <w:pStyle w:val="FirstParagraph"/>
      </w:pPr>
      <w:r>
        <w:rPr>
          <w:bCs/>
          <w:b/>
        </w:rPr>
        <w:t xml:space="preserve">Abstract:</w:t>
      </w:r>
      <w:r>
        <w:br/>
      </w:r>
      <w:r>
        <w:t xml:space="preserve">This term paper explores the critical development, challenges, and future trajectory of the</w:t>
      </w:r>
      <w:r>
        <w:t xml:space="preserve"> </w:t>
      </w:r>
      <w:r>
        <w:rPr>
          <w:bCs/>
          <w:b/>
        </w:rPr>
        <w:t xml:space="preserve">Paramedic</w:t>
      </w:r>
      <w:r>
        <w:t xml:space="preserve"> </w:t>
      </w:r>
      <w:r>
        <w:t xml:space="preserve">profession within the specific context of</w:t>
      </w:r>
      <w:r>
        <w:t xml:space="preserve"> </w:t>
      </w:r>
      <w:r>
        <w:rPr>
          <w:bCs/>
          <w:b/>
        </w:rPr>
        <w:t xml:space="preserve">China Guangzhou</w:t>
      </w:r>
      <w:r>
        <w:t xml:space="preserve">. As a Tier-1 city with a rapidly aging population and dense urban infrastructure, Guangzhou serves as a microcosm for emergency medical service (EMS) evolution in China. This document analyzes the historical transition from traditional hospital-based care to modern pre-hospital emergency systems, highlighting the unique socio-economic factors influencing</w:t>
      </w:r>
      <w:r>
        <w:t xml:space="preserve"> </w:t>
      </w:r>
      <w:r>
        <w:rPr>
          <w:bCs/>
          <w:b/>
        </w:rPr>
        <w:t xml:space="preserve">Paramedic</w:t>
      </w:r>
      <w:r>
        <w:t xml:space="preserve"> </w:t>
      </w:r>
      <w:r>
        <w:t xml:space="preserve">training and deployment in</w:t>
      </w:r>
      <w:r>
        <w:t xml:space="preserve"> </w:t>
      </w:r>
      <w:r>
        <w:rPr>
          <w:bCs/>
          <w:b/>
        </w:rPr>
        <w:t xml:space="preserve">China Guangzhou</w:t>
      </w:r>
      <w:r>
        <w:t xml:space="preserve">. Furthermore, it addresses regulatory frameworks, technological integration, and public perception. The paper argues that while significant progress has been made in standardizing</w:t>
      </w:r>
      <w:r>
        <w:t xml:space="preserve"> </w:t>
      </w:r>
      <w:r>
        <w:rPr>
          <w:bCs/>
          <w:b/>
        </w:rPr>
        <w:t xml:space="preserve">Paramedic</w:t>
      </w:r>
      <w:r>
        <w:t xml:space="preserve">-led emergency response in</w:t>
      </w:r>
      <w:r>
        <w:t xml:space="preserve"> </w:t>
      </w:r>
      <w:r>
        <w:rPr>
          <w:iCs/>
          <w:i/>
          <w:bCs/>
          <w:b/>
        </w:rPr>
        <w:t xml:space="preserve">Guangzhou Shi (China Guangzhou)</w:t>
      </w:r>
      <w:r>
        <w:t xml:space="preserve">, systemic barriers regarding legal recognition, insurance coverage, and professional status remain. This study concludes with policy recommendations aimed at enhancing the efficacy of emergency medical responses in this dynamic metropolitan hub.</w:t>
      </w:r>
    </w:p>
    <w:bookmarkStart w:id="20" w:name="introduction"/>
    <w:p>
      <w:pPr>
        <w:pStyle w:val="Heading2"/>
      </w:pPr>
      <w:r>
        <w:t xml:space="preserve">1. Introduction</w:t>
      </w:r>
    </w:p>
    <w:p>
      <w:pPr>
        <w:pStyle w:val="FirstParagraph"/>
      </w:pPr>
      <w:r>
        <w:t xml:space="preserve">The concept of emergency medical services has undergone a paradigm shift globally, moving away from mere transportation toward pre-hospital clinical intervention. In this context, the role of the</w:t>
      </w:r>
      <w:r>
        <w:t xml:space="preserve"> </w:t>
      </w:r>
      <w:r>
        <w:rPr>
          <w:bCs/>
          <w:b/>
        </w:rPr>
        <w:t xml:space="preserve">Paramedic</w:t>
      </w:r>
      <w:r>
        <w:t xml:space="preserve"> </w:t>
      </w:r>
      <w:r>
        <w:t xml:space="preserve">is pivotal. However, the implementation and professionalization of this role vary significantly across different regions. This term paper specifically focuses on</w:t>
      </w:r>
      <w:r>
        <w:t xml:space="preserve"> </w:t>
      </w:r>
      <w:r>
        <w:rPr>
          <w:bCs/>
          <w:b/>
        </w:rPr>
        <w:t xml:space="preserve">China Guangzhou</w:t>
      </w:r>
      <w:r>
        <w:t xml:space="preserve">, a municipality with over eighteen million residents and one of China’s most vital economic hubs. Understanding the state of emergency care in</w:t>
      </w:r>
      <w:r>
        <w:t xml:space="preserve"> </w:t>
      </w:r>
      <w:r>
        <w:rPr>
          <w:iCs/>
          <w:i/>
          <w:bCs/>
          <w:b/>
        </w:rPr>
        <w:t xml:space="preserve">Guangzhou Shi (China Guangzhou)</w:t>
      </w:r>
      <w:r>
        <w:t xml:space="preserve"> </w:t>
      </w:r>
      <w:r>
        <w:t xml:space="preserve">provides critical insights into how large-scale urbanization impacts public health infrastructure.</w:t>
      </w:r>
    </w:p>
    <w:p>
      <w:pPr>
        <w:pStyle w:val="BodyText"/>
      </w:pPr>
      <w:r>
        <w:t xml:space="preserve">The primary objective of this term paper is to evaluate the current status of</w:t>
      </w:r>
      <w:r>
        <w:t xml:space="preserve"> </w:t>
      </w:r>
      <w:r>
        <w:rPr>
          <w:bCs/>
          <w:b/>
        </w:rPr>
        <w:t xml:space="preserve">Paramedic</w:t>
      </w:r>
      <w:r>
        <w:t xml:space="preserve">-led emergency services in</w:t>
      </w:r>
      <w:r>
        <w:t xml:space="preserve"> </w:t>
      </w:r>
      <w:r>
        <w:rPr>
          <w:bCs/>
          <w:b/>
        </w:rPr>
        <w:t xml:space="preserve">China Guangzhou</w:t>
      </w:r>
      <w:r>
        <w:t xml:space="preserve">. Unlike Western models where paramedics often function as autonomous advanced life support providers, the Chinese system has historically relied heavily on hospital-based emergency departments. Recent reforms in</w:t>
      </w:r>
      <w:r>
        <w:t xml:space="preserve"> </w:t>
      </w:r>
      <w:r>
        <w:rPr>
          <w:iCs/>
          <w:i/>
          <w:bCs/>
          <w:b/>
        </w:rPr>
        <w:t xml:space="preserve">Guangzhou Shi (China Guangzhou)</w:t>
      </w:r>
      <w:r>
        <w:t xml:space="preserve"> </w:t>
      </w:r>
      <w:r>
        <w:t xml:space="preserve">have attempted to bridge this gap by integrating 120 emergency call systems with standardized training protocols for</w:t>
      </w:r>
      <w:r>
        <w:t xml:space="preserve"> </w:t>
      </w:r>
      <w:r>
        <w:rPr>
          <w:bCs/>
          <w:b/>
        </w:rPr>
        <w:t xml:space="preserve">Paramedic</w:t>
      </w:r>
      <w:r>
        <w:t xml:space="preserve"> </w:t>
      </w:r>
      <w:r>
        <w:t xml:space="preserve">personnel. This paper examines these reforms, assessing their effectiveness and identifying areas requiring further policy intervention.</w:t>
      </w:r>
    </w:p>
    <w:bookmarkEnd w:id="20"/>
    <w:bookmarkStart w:id="23" w:name="X2113ec93b5215593bf3a498d2876c8855ef1536"/>
    <w:p>
      <w:pPr>
        <w:pStyle w:val="Heading2"/>
      </w:pPr>
      <w:r>
        <w:t xml:space="preserve">2. Historical Context and Regulatory Framework in China Guangzhou</w:t>
      </w:r>
    </w:p>
    <w:bookmarkStart w:id="21" w:name="the-transition-from-driver-to-clinician"/>
    <w:p>
      <w:pPr>
        <w:pStyle w:val="Heading3"/>
      </w:pPr>
      <w:r>
        <w:t xml:space="preserve">The Transition from Driver to Clinician</w:t>
      </w:r>
    </w:p>
    <w:p>
      <w:pPr>
        <w:pStyle w:val="FirstParagraph"/>
      </w:pPr>
      <w:r>
        <w:t xml:space="preserve">In the past, emergency medical transport in</w:t>
      </w:r>
      <w:r>
        <w:t xml:space="preserve"> </w:t>
      </w:r>
      <w:r>
        <w:rPr>
          <w:bCs/>
          <w:b/>
        </w:rPr>
        <w:t xml:space="preserve">China Guangzhou</w:t>
      </w:r>
      <w:r>
        <w:t xml:space="preserve">, much like elsewhere in China, was primarily logistical. Ambulance crews were often untrained drivers who facilitated transport but offered minimal clinical intervention. The emergence of a distinct</w:t>
      </w:r>
      <w:r>
        <w:t xml:space="preserve"> </w:t>
      </w:r>
      <w:r>
        <w:rPr>
          <w:bCs/>
          <w:b/>
        </w:rPr>
        <w:t xml:space="preserve">Paramedic</w:t>
      </w:r>
      <w:r>
        <w:t xml:space="preserve"> </w:t>
      </w:r>
      <w:r>
        <w:t xml:space="preserve">profession began gaining traction only in the late 2010s as part of national health initiatives. In</w:t>
      </w:r>
      <w:r>
        <w:t xml:space="preserve"> </w:t>
      </w:r>
      <w:r>
        <w:rPr>
          <w:iCs/>
          <w:i/>
          <w:bCs/>
          <w:b/>
        </w:rPr>
        <w:t xml:space="preserve">Guangzhou Shi (China Guangzhou)</w:t>
      </w:r>
      <w:r>
        <w:t xml:space="preserve">, the municipal government has taken a proactive approach by collaborating with leading medical universities to establish specialized EMS curricula.</w:t>
      </w:r>
    </w:p>
    <w:p>
      <w:pPr>
        <w:pStyle w:val="BodyText"/>
      </w:pPr>
      <w:r>
        <w:t xml:space="preserve">The regulatory framework governing</w:t>
      </w:r>
      <w:r>
        <w:t xml:space="preserve"> </w:t>
      </w:r>
      <w:r>
        <w:rPr>
          <w:bCs/>
          <w:b/>
        </w:rPr>
        <w:t xml:space="preserve">Paramedic</w:t>
      </w:r>
      <w:r>
        <w:t xml:space="preserve"> </w:t>
      </w:r>
      <w:r>
        <w:t xml:space="preserve">services in</w:t>
      </w:r>
      <w:r>
        <w:t xml:space="preserve"> </w:t>
      </w:r>
      <w:r>
        <w:rPr>
          <w:bCs/>
          <w:b/>
        </w:rPr>
        <w:t xml:space="preserve">China Guangzhou</w:t>
      </w:r>
      <w:r>
        <w:t xml:space="preserve"> </w:t>
      </w:r>
      <w:r>
        <w:t xml:space="preserve">is currently fragmented. While national guidelines exist, local implementation in cities like Guangzhou varies. The term paper notes that the definition of a "paramedic" in this context often overlaps with that of an emergency physician or a specialized nurse, rather than being a distinct autonomous profession. This ambiguity affects liability, scope of practice, and career progression for</w:t>
      </w:r>
      <w:r>
        <w:t xml:space="preserve"> </w:t>
      </w:r>
      <w:r>
        <w:rPr>
          <w:bCs/>
          <w:b/>
        </w:rPr>
        <w:t xml:space="preserve">Paramedic</w:t>
      </w:r>
      <w:r>
        <w:t xml:space="preserve"> </w:t>
      </w:r>
      <w:r>
        <w:t xml:space="preserve">professionals in</w:t>
      </w:r>
      <w:r>
        <w:t xml:space="preserve"> </w:t>
      </w:r>
      <w:r>
        <w:rPr>
          <w:iCs/>
          <w:i/>
          <w:bCs/>
          <w:b/>
        </w:rPr>
        <w:t xml:space="preserve">Guangzhou Shi (China Guangzhou)</w:t>
      </w:r>
      <w:r>
        <w:t xml:space="preserve">.</w:t>
      </w:r>
    </w:p>
    <w:bookmarkEnd w:id="21"/>
    <w:bookmarkStart w:id="22" w:name="Xeb493e018e81d83c47d5c9d2f0b7289a0df2783"/>
    <w:p>
      <w:pPr>
        <w:pStyle w:val="Heading3"/>
      </w:pPr>
      <w:r>
        <w:t xml:space="preserve">Integration with the 120 Emergency System</w:t>
      </w:r>
    </w:p>
    <w:p>
      <w:pPr>
        <w:pStyle w:val="FirstParagraph"/>
      </w:pPr>
      <w:r>
        <w:t xml:space="preserve">The core of emergency response in</w:t>
      </w:r>
      <w:r>
        <w:t xml:space="preserve"> </w:t>
      </w:r>
      <w:r>
        <w:rPr>
          <w:bCs/>
          <w:b/>
        </w:rPr>
        <w:t xml:space="preserve">China Guangzhou</w:t>
      </w:r>
      <w:r>
        <w:t xml:space="preserve"> </w:t>
      </w:r>
      <w:r>
        <w:t xml:space="preserve">is the 120 hotline. Recent modernization efforts have focused on dispatch efficiency and vehicle standardization. However, a key challenge remains the deployment of fully certified</w:t>
      </w:r>
      <w:r>
        <w:t xml:space="preserve"> </w:t>
      </w:r>
      <w:r>
        <w:rPr>
          <w:bCs/>
          <w:b/>
        </w:rPr>
        <w:t xml:space="preserve">Paramedic</w:t>
      </w:r>
      <w:r>
        <w:t xml:space="preserve">-staffed units versus mixed crew models (e.g., driver plus nurse). In high-density districts of</w:t>
      </w:r>
      <w:r>
        <w:t xml:space="preserve"> </w:t>
      </w:r>
      <w:r>
        <w:rPr>
          <w:iCs/>
          <w:i/>
          <w:bCs/>
          <w:b/>
        </w:rPr>
        <w:t xml:space="preserve">Guangzhou Shi (China Guangzhou)</w:t>
      </w:r>
      <w:r>
        <w:t xml:space="preserve">, response times are critical. The integration of AI-driven dispatch algorithms has improved routing, but the clinical quality of care en route depends heavily on the training level and autonomy granted to</w:t>
      </w:r>
      <w:r>
        <w:t xml:space="preserve"> </w:t>
      </w:r>
      <w:r>
        <w:rPr>
          <w:bCs/>
          <w:b/>
        </w:rPr>
        <w:t xml:space="preserve">Paramedic</w:t>
      </w:r>
      <w:r>
        <w:t xml:space="preserve"> </w:t>
      </w:r>
      <w:r>
        <w:t xml:space="preserve">staff.</w:t>
      </w:r>
    </w:p>
    <w:bookmarkEnd w:id="22"/>
    <w:bookmarkEnd w:id="23"/>
    <w:bookmarkStart w:id="24" w:name="training-and-education-challenges"/>
    <w:p>
      <w:pPr>
        <w:pStyle w:val="Heading2"/>
      </w:pPr>
      <w:r>
        <w:t xml:space="preserve">3. Training and Education Challenges</w:t>
      </w:r>
    </w:p>
    <w:p>
      <w:pPr>
        <w:pStyle w:val="FirstParagraph"/>
      </w:pPr>
      <w:r>
        <w:t xml:space="preserve">A central theme of this term paper is the disparity in educational standards for</w:t>
      </w:r>
      <w:r>
        <w:t xml:space="preserve"> </w:t>
      </w:r>
      <w:r>
        <w:rPr>
          <w:bCs/>
          <w:b/>
        </w:rPr>
        <w:t xml:space="preserve">Paramedic</w:t>
      </w:r>
      <w:r>
        <w:t xml:space="preserve"> </w:t>
      </w:r>
      <w:r>
        <w:t xml:space="preserve">candidates in</w:t>
      </w:r>
      <w:r>
        <w:t xml:space="preserve"> </w:t>
      </w:r>
      <w:r>
        <w:rPr>
          <w:bCs/>
          <w:b/>
        </w:rPr>
        <w:t xml:space="preserve">China Guangzhou</w:t>
      </w:r>
      <w:r>
        <w:t xml:space="preserve">. Many current emergency responders were formerly ambulance drivers or general nurses who underwent short-term certification courses. True academic programs dedicated exclusively to pre-hospital care are still expanding.</w:t>
      </w:r>
    </w:p>
    <w:p>
      <w:pPr>
        <w:pStyle w:val="BodyText"/>
      </w:pPr>
      <w:r>
        <w:t xml:space="preserve">Institutions such as the Southern Medical University and Guangzhou Medical University have begun offering specialized degrees in Emergency Medicine, including tracks for</w:t>
      </w:r>
      <w:r>
        <w:t xml:space="preserve"> </w:t>
      </w:r>
      <w:r>
        <w:rPr>
          <w:bCs/>
          <w:b/>
        </w:rPr>
        <w:t xml:space="preserve">Paramedic</w:t>
      </w:r>
      <w:r>
        <w:t xml:space="preserve">-level practitioners. However, there is a significant gap between academic theory and field practice. The term paper highlights that practical simulation training in</w:t>
      </w:r>
      <w:r>
        <w:t xml:space="preserve"> </w:t>
      </w:r>
      <w:r>
        <w:rPr>
          <w:iCs/>
          <w:i/>
          <w:bCs/>
          <w:b/>
        </w:rPr>
        <w:t xml:space="preserve">Guangzhou Shi (China Guangzhou)</w:t>
      </w:r>
      <w:r>
        <w:t xml:space="preserve"> </w:t>
      </w:r>
      <w:r>
        <w:t xml:space="preserve">is improving, yet continuous professional development remains inconsistent. Unlike established EMS systems globally, where</w:t>
      </w:r>
      <w:r>
        <w:t xml:space="preserve"> </w:t>
      </w:r>
      <w:r>
        <w:rPr>
          <w:bCs/>
          <w:b/>
        </w:rPr>
        <w:t xml:space="preserve">Paramedic</w:t>
      </w:r>
      <w:r>
        <w:t xml:space="preserve"> </w:t>
      </w:r>
      <w:r>
        <w:t xml:space="preserve">professionals engage in lifelong learning and certification renewals, the Chinese model often lacks mandatory continuing education requirements for existing staff.</w:t>
      </w:r>
    </w:p>
    <w:bookmarkEnd w:id="24"/>
    <w:bookmarkStart w:id="25" w:name="X0675f4b8b8853d661cbb48bb2843e5606d2d72b"/>
    <w:p>
      <w:pPr>
        <w:pStyle w:val="Heading2"/>
      </w:pPr>
      <w:r>
        <w:t xml:space="preserve">4. Socio-Economic Factors and Public Perception</w:t>
      </w:r>
    </w:p>
    <w:p>
      <w:pPr>
        <w:pStyle w:val="FirstParagraph"/>
      </w:pPr>
      <w:r>
        <w:t xml:space="preserve">The effectiveness of</w:t>
      </w:r>
      <w:r>
        <w:t xml:space="preserve"> </w:t>
      </w:r>
      <w:r>
        <w:rPr>
          <w:bCs/>
          <w:b/>
        </w:rPr>
        <w:t xml:space="preserve">Paramedic</w:t>
      </w:r>
      <w:r>
        <w:t xml:space="preserve">-led emergency services in</w:t>
      </w:r>
      <w:r>
        <w:t xml:space="preserve"> </w:t>
      </w:r>
      <w:r>
        <w:rPr>
          <w:bCs/>
          <w:b/>
        </w:rPr>
        <w:t xml:space="preserve">China Guangzhou</w:t>
      </w:r>
      <w:r>
        <w:t xml:space="preserve"> </w:t>
      </w:r>
      <w:r>
        <w:t xml:space="preserve">is also influenced by public trust and economic realities. In major cities like Guangzhou, there is a high reliance on private vehicles for initial transport to hospitals, bypassing the 120 system. This behavior reduces the exposure of</w:t>
      </w:r>
      <w:r>
        <w:t xml:space="preserve"> </w:t>
      </w:r>
      <w:r>
        <w:rPr>
          <w:bCs/>
          <w:b/>
        </w:rPr>
        <w:t xml:space="preserve">Paramedic</w:t>
      </w:r>
      <w:r>
        <w:t xml:space="preserve"> </w:t>
      </w:r>
      <w:r>
        <w:t xml:space="preserve">staff to acute cases but increases congestion in hospital emergency departments.</w:t>
      </w:r>
    </w:p>
    <w:p>
      <w:pPr>
        <w:pStyle w:val="BodyText"/>
      </w:pPr>
      <w:r>
        <w:t xml:space="preserve">Furthermore, insurance coverage for pre-hospital services in</w:t>
      </w:r>
      <w:r>
        <w:t xml:space="preserve"> </w:t>
      </w:r>
      <w:r>
        <w:rPr>
          <w:iCs/>
          <w:i/>
          <w:bCs/>
          <w:b/>
        </w:rPr>
        <w:t xml:space="preserve">Guangzhou Shi (China Guangzhou)</w:t>
      </w:r>
      <w:r>
        <w:t xml:space="preserve"> </w:t>
      </w:r>
      <w:r>
        <w:t xml:space="preserve">is limited. Many advanced interventions performed by</w:t>
      </w:r>
      <w:r>
        <w:t xml:space="preserve"> </w:t>
      </w:r>
      <w:r>
        <w:rPr>
          <w:bCs/>
          <w:b/>
        </w:rPr>
        <w:t xml:space="preserve">Paramedic</w:t>
      </w:r>
      <w:r>
        <w:t xml:space="preserve">-level clinicians are not fully reimbursed by basic medical insurance schemes, creating a financial barrier for patients. This economic factor complicates the sustainability of high-cost EMS operations and influences how</w:t>
      </w:r>
      <w:r>
        <w:t xml:space="preserve"> </w:t>
      </w:r>
      <w:r>
        <w:rPr>
          <w:bCs/>
          <w:b/>
        </w:rPr>
        <w:t xml:space="preserve">Paramedic</w:t>
      </w:r>
      <w:r>
        <w:t xml:space="preserve"> </w:t>
      </w:r>
      <w:r>
        <w:t xml:space="preserve">services are utilized in non-emergency transfers.</w:t>
      </w:r>
    </w:p>
    <w:bookmarkEnd w:id="25"/>
    <w:bookmarkStart w:id="26" w:name="Xa5d78604ab4f30e6d3cd793713e0f26d0fffa90"/>
    <w:p>
      <w:pPr>
        <w:pStyle w:val="Heading2"/>
      </w:pPr>
      <w:r>
        <w:t xml:space="preserve">5. Technological Integration and Future Prospects</w:t>
      </w:r>
    </w:p>
    <w:p>
      <w:pPr>
        <w:pStyle w:val="FirstParagraph"/>
      </w:pPr>
      <w:r>
        <w:rPr>
          <w:bCs/>
          <w:b/>
        </w:rPr>
        <w:t xml:space="preserve">China Guangzhou</w:t>
      </w:r>
      <w:r>
        <w:t xml:space="preserve">, known as a technology hub, presents unique opportunities for advancing</w:t>
      </w:r>
      <w:r>
        <w:t xml:space="preserve"> </w:t>
      </w:r>
      <w:r>
        <w:rPr>
          <w:bCs/>
          <w:b/>
        </w:rPr>
        <w:t xml:space="preserve">Paramedic</w:t>
      </w:r>
      <w:r>
        <w:t xml:space="preserve"> </w:t>
      </w:r>
      <w:r>
        <w:t xml:space="preserve">care. The integration of telemedicine into ambulances allows remote physicians to guide on-scene interventions. In</w:t>
      </w:r>
      <w:r>
        <w:t xml:space="preserve"> </w:t>
      </w:r>
      <w:r>
        <w:rPr>
          <w:iCs/>
          <w:i/>
          <w:bCs/>
          <w:b/>
        </w:rPr>
        <w:t xml:space="preserve">Guangzhou Shi (China Guangzhou)</w:t>
      </w:r>
      <w:r>
        <w:t xml:space="preserve">, pilot programs are testing 5G-connected ambulances that transmit vital signs and video feeds in real-time to receiving hospitals. This technology empowers</w:t>
      </w:r>
      <w:r>
        <w:t xml:space="preserve"> </w:t>
      </w:r>
      <w:r>
        <w:rPr>
          <w:bCs/>
          <w:b/>
        </w:rPr>
        <w:t xml:space="preserve">Paramedic</w:t>
      </w:r>
      <w:r>
        <w:t xml:space="preserve"> </w:t>
      </w:r>
      <w:r>
        <w:t xml:space="preserve">staff by providing instant specialist support, effectively extending the hospital emergency room to the scene.</w:t>
      </w:r>
    </w:p>
    <w:p>
      <w:pPr>
        <w:pStyle w:val="BodyText"/>
      </w:pPr>
      <w:r>
        <w:t xml:space="preserve">Drones and autonomous vehicles are also being explored for delivery of defibrillators (AEDs) in congested urban areas of Guangzhou. These innovations require a workforce trained not only in clinical skills but also in technology management. The term paper suggests that future</w:t>
      </w:r>
      <w:r>
        <w:t xml:space="preserve"> </w:t>
      </w:r>
      <w:r>
        <w:rPr>
          <w:bCs/>
          <w:b/>
        </w:rPr>
        <w:t xml:space="preserve">Paramedic</w:t>
      </w:r>
      <w:r>
        <w:t xml:space="preserve"> </w:t>
      </w:r>
      <w:r>
        <w:t xml:space="preserve">curricula in</w:t>
      </w:r>
      <w:r>
        <w:t xml:space="preserve"> </w:t>
      </w:r>
      <w:r>
        <w:rPr>
          <w:iCs/>
          <w:i/>
          <w:bCs/>
          <w:b/>
        </w:rPr>
        <w:t xml:space="preserve">Guangzhou Shi (China Guangzhou)</w:t>
      </w:r>
      <w:r>
        <w:t xml:space="preserve"> </w:t>
      </w:r>
      <w:r>
        <w:t xml:space="preserve">must incorporate digital literacy to leverage these advancements effectively.</w:t>
      </w:r>
    </w:p>
    <w:bookmarkEnd w:id="26"/>
    <w:bookmarkStart w:id="27" w:name="conclusion-and-recommendations"/>
    <w:p>
      <w:pPr>
        <w:pStyle w:val="Heading2"/>
      </w:pPr>
      <w:r>
        <w:t xml:space="preserve">6. Conclusion and Recommendations</w:t>
      </w:r>
    </w:p>
    <w:p>
      <w:pPr>
        <w:pStyle w:val="FirstParagraph"/>
      </w:pPr>
      <w:r>
        <w:t xml:space="preserve">In conclusion, the evolution of</w:t>
      </w:r>
      <w:r>
        <w:t xml:space="preserve"> </w:t>
      </w:r>
      <w:r>
        <w:rPr>
          <w:bCs/>
          <w:b/>
        </w:rPr>
        <w:t xml:space="preserve">Paramedic</w:t>
      </w:r>
      <w:r>
        <w:t xml:space="preserve">-led emergency services in</w:t>
      </w:r>
      <w:r>
        <w:t xml:space="preserve"> </w:t>
      </w:r>
      <w:r>
        <w:rPr>
          <w:bCs/>
          <w:b/>
        </w:rPr>
        <w:t xml:space="preserve">China Guangzhou</w:t>
      </w:r>
      <w:r>
        <w:t xml:space="preserve"> </w:t>
      </w:r>
      <w:r>
        <w:t xml:space="preserve">is at a critical juncture. While foundational steps have been taken to professionalize the field, significant hurdles regarding legal recognition, educational standardization, and financial sustainability persist. The unique urban dynamics of</w:t>
      </w:r>
      <w:r>
        <w:t xml:space="preserve"> </w:t>
      </w:r>
      <w:r>
        <w:rPr>
          <w:iCs/>
          <w:i/>
          <w:bCs/>
          <w:b/>
        </w:rPr>
        <w:t xml:space="preserve">Guangzhou Shi (China Guangzhou)</w:t>
      </w:r>
      <w:r>
        <w:t xml:space="preserve"> </w:t>
      </w:r>
      <w:r>
        <w:t xml:space="preserve">offer a fertile ground for innovation but require robust policy support.</w:t>
      </w:r>
    </w:p>
    <w:p>
      <w:pPr>
        <w:pStyle w:val="BodyText"/>
      </w:pPr>
      <w:r>
        <w:t xml:space="preserve">This term paper recommends the following actions to enhance emergency care in</w:t>
      </w:r>
      <w:r>
        <w:t xml:space="preserve"> </w:t>
      </w:r>
      <w:r>
        <w:rPr>
          <w:bCs/>
          <w:b/>
        </w:rPr>
        <w:t xml:space="preserve">China Guangzhou</w:t>
      </w:r>
      <w:r>
        <w:t xml:space="preserve">:</w:t>
      </w:r>
    </w:p>
    <w:p>
      <w:pPr>
        <w:numPr>
          <w:ilvl w:val="0"/>
          <w:numId w:val="1001"/>
        </w:numPr>
        <w:pStyle w:val="Compact"/>
      </w:pPr>
      <w:r>
        <w:rPr>
          <w:bCs/>
          <w:b/>
        </w:rPr>
        <w:t xml:space="preserve">Status Recognition:</w:t>
      </w:r>
      <w:r>
        <w:t xml:space="preserve">The municipal government of</w:t>
      </w:r>
      <w:r>
        <w:t xml:space="preserve"> </w:t>
      </w:r>
      <w:r>
        <w:rPr>
          <w:iCs/>
          <w:i/>
          <w:bCs/>
          <w:b/>
        </w:rPr>
        <w:t xml:space="preserve">Guangzhou Shi (China Guangzhou)</w:t>
      </w:r>
      <w:r>
        <w:t xml:space="preserve"> </w:t>
      </w:r>
      <w:r>
        <w:t xml:space="preserve">should formally recognize the independent professional status of the</w:t>
      </w:r>
      <w:r>
        <w:t xml:space="preserve"> </w:t>
      </w:r>
      <w:r>
        <w:rPr>
          <w:bCs/>
          <w:b/>
        </w:rPr>
        <w:t xml:space="preserve">Paramedic</w:t>
      </w:r>
      <w:r>
        <w:t xml:space="preserve">, distinct from nursing or medical doctor roles.</w:t>
      </w:r>
    </w:p>
    <w:p>
      <w:pPr>
        <w:numPr>
          <w:ilvl w:val="0"/>
          <w:numId w:val="1001"/>
        </w:numPr>
        <w:pStyle w:val="Compact"/>
      </w:pPr>
      <w:r>
        <w:rPr>
          <w:bCs/>
          <w:b/>
        </w:rPr>
        <w:t xml:space="preserve">Educational Reform:</w:t>
      </w:r>
      <w:r>
        <w:t xml:space="preserve">Awarding standardized degree programs for EMS in local universities to ensure consistent training for all</w:t>
      </w:r>
      <w:r>
        <w:t xml:space="preserve"> </w:t>
      </w:r>
      <w:r>
        <w:rPr>
          <w:bCs/>
          <w:b/>
        </w:rPr>
        <w:t xml:space="preserve">Paramedic</w:t>
      </w:r>
      <w:r>
        <w:t xml:space="preserve">-level staff.</w:t>
      </w:r>
    </w:p>
    <w:p>
      <w:pPr>
        <w:numPr>
          <w:ilvl w:val="0"/>
          <w:numId w:val="1001"/>
        </w:numPr>
        <w:pStyle w:val="Compact"/>
      </w:pPr>
      <w:r>
        <w:rPr>
          <w:bCs/>
          <w:b/>
        </w:rPr>
        <w:t xml:space="preserve">Pilot Programs:</w:t>
      </w:r>
      <w:r>
        <w:t xml:space="preserve">Expanding pilot programs in specialized zones of Guangzhou that utilize fully autonomous</w:t>
      </w:r>
      <w:r>
        <w:t xml:space="preserve"> </w:t>
      </w:r>
      <w:r>
        <w:rPr>
          <w:bCs/>
          <w:b/>
        </w:rPr>
        <w:t xml:space="preserve">Paramedic</w:t>
      </w:r>
      <w:r>
        <w:t xml:space="preserve">-staffed advanced life support units, evaluating outcomes rigorously before city-wide implementation.</w:t>
      </w:r>
    </w:p>
    <w:p>
      <w:pPr>
        <w:pStyle w:val="FirstParagraph"/>
      </w:pPr>
      <w:r>
        <w:t xml:space="preserve">The successful integration of a robust</w:t>
      </w:r>
      <w:r>
        <w:t xml:space="preserve"> </w:t>
      </w:r>
      <w:r>
        <w:rPr>
          <w:bCs/>
          <w:b/>
        </w:rPr>
        <w:t xml:space="preserve">Paramedic</w:t>
      </w:r>
      <w:r>
        <w:t xml:space="preserve">-led system is essential for the public health security of</w:t>
      </w:r>
      <w:r>
        <w:t xml:space="preserve"> </w:t>
      </w:r>
      <w:r>
        <w:rPr>
          <w:iCs/>
          <w:i/>
          <w:bCs/>
          <w:b/>
        </w:rPr>
        <w:t xml:space="preserve">Guangzhou Shi (China Guangzhou)</w:t>
      </w:r>
      <w:r>
        <w:t xml:space="preserve">. By addressing these structural and professional challenges, Guangzhou can set a benchmark for emergency medical service modernization in China and beyond.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Integration of Paramedic Services in China Guangzhou</dc:title>
  <dc:creator/>
  <dc:language>en</dc:language>
  <cp:keywords/>
  <dcterms:created xsi:type="dcterms:W3CDTF">2026-07-29T19:21:29Z</dcterms:created>
  <dcterms:modified xsi:type="dcterms:W3CDTF">2026-07-29T19:21:29Z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