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France,</w:t>
      </w:r>
      <w:r>
        <w:t xml:space="preserve"> </w:t>
      </w:r>
      <w:r>
        <w:t xml:space="preserve">Marseille</w:t>
      </w:r>
    </w:p>
    <w:bookmarkStart w:id="20" w:name="X1a8b35e35c3c704b77557ab71e6cf03fc97b92b"/>
    <w:p>
      <w:pPr>
        <w:pStyle w:val="Heading1"/>
      </w:pPr>
      <w:r>
        <w:t xml:space="preserve">The Role and Evolution of Paramedics in France, Marseille</w:t>
      </w:r>
    </w:p>
    <w:p>
      <w:pPr>
        <w:pStyle w:val="FirstParagraph"/>
      </w:pPr>
      <w:r>
        <w:rPr>
          <w:bCs/>
          <w:b/>
        </w:rPr>
        <w:t xml:space="preserve">Date:</w:t>
      </w:r>
      <w:r>
        <w:t xml:space="preserve"> </w:t>
      </w:r>
      <w:r>
        <w:t xml:space="preserve">October 24, 2023</w:t>
      </w:r>
      <w:r>
        <w:br/>
      </w:r>
      <w:r>
        <w:rPr>
          <w:bCs/>
          <w:b/>
        </w:rPr>
        <w:t xml:space="preserve">Autor:</w:t>
      </w:r>
      <w:r>
        <w:t xml:space="preserve">[Student Name]</w:t>
      </w:r>
      <w:r>
        <w:br/>
      </w:r>
    </w:p>
    <w:p>
      <w:pPr>
        <w:pStyle w:val="BodyText"/>
      </w:pPr>
      <w:r>
        <w:t xml:space="preserve">Cours: Emergency Medicine Systems</w:t>
      </w:r>
    </w:p>
    <w:p>
      <w:pPr>
        <w:pStyle w:val="BodyText"/>
      </w:pPr>
      <w:r>
        <w:t xml:space="preserve">I. Introduction</w:t>
      </w:r>
    </w:p>
    <w:p>
      <w:pPr>
        <w:pStyle w:val="BodyText"/>
      </w:pPr>
      <w:r>
        <w:t xml:space="preserve">The landscape of emergency medical services (EMS) in France is a complex and highly regulated system that has undergone significant transformation over the past few decades. Central to this system are the paramedics, whose role extends far beyond simple patient transport. In particular, within the vibrant and densely populated city of Marseille, situated in southern France on the Mediterranean coast, these medical professionals face unique challenges due to urban density, socioeconomic disparities and cultural diversity This term paper explores how paramedics operate within both national frameworks specific contexts of</w:t>
      </w:r>
      <w:r>
        <w:t xml:space="preserve"> </w:t>
      </w:r>
      <w:r>
        <w:rPr>
          <w:bCs/>
          <w:b/>
        </w:rPr>
        <w:t xml:space="preserve">France Marseille</w:t>
      </w:r>
      <w:r>
        <w:t xml:space="preserve">, examining their training protocols operational structures legal responsibilities and contributions public health Furthermore it highlights why understanding this profession is crucial for improving emergency care outcomes in major French metropolitan areas</w:t>
      </w:r>
    </w:p>
    <w:p>
      <w:pPr>
        <w:pStyle w:val="BodyText"/>
      </w:pPr>
      <w:r>
        <w:t xml:space="preserve">II. Historical Context and Regulatory Framework in France</w:t>
      </w:r>
    </w:p>
    <w:p>
      <w:pPr>
        <w:pStyle w:val="BodyText"/>
      </w:pPr>
      <w:r>
        <w:t xml:space="preserve">To fully appreciate the current state of paramedicine it is essential to understand its historical development within</w:t>
      </w:r>
      <w:r>
        <w:t xml:space="preserve"> </w:t>
      </w:r>
      <w:r>
        <w:rPr>
          <w:bCs/>
          <w:b/>
        </w:rPr>
        <w:t xml:space="preserve">France Marseille</w:t>
      </w:r>
      <w:r>
        <w:t xml:space="preserve">. Historically emergency response was fragmented with police firefighters sometimes providing basic first aid until specialized medical teams arrived The introduction of the SAU (Service d'Aide Médicale Urgente) system in the 1980s marked a turning point by integrating doctors into ambulance dispatch centers However it was not until 2004 that formal recognition came through creation of Diplôme d'État de Secouriste Sauveteur (DESS subsequent evolution leading to today's Certificat de Qualification Professionnelle (CQP) Paramédical These qualifications ensure standardization across regions including</w:t>
      </w:r>
      <w:r>
        <w:t xml:space="preserve"> </w:t>
      </w:r>
      <w:r>
        <w:rPr>
          <w:bCs/>
          <w:b/>
        </w:rPr>
        <w:t xml:space="preserve">France Marseille</w:t>
      </w:r>
      <w:r>
        <w:t xml:space="preserve">III. Structure of Emergency Services in Marseille</w:t>
      </w:r>
    </w:p>
    <w:p>
      <w:pPr>
        <w:pStyle w:val="BodyText"/>
      </w:pPr>
      <w:r>
        <w:t xml:space="preserve">In</w:t>
      </w:r>
      <w:r>
        <w:t xml:space="preserve"> </w:t>
      </w:r>
      <w:r>
        <w:rPr>
          <w:bCs/>
          <w:b/>
        </w:rPr>
        <w:t xml:space="preserve">France Marseille</w:t>
      </w:r>
      <w:r>
        <w:t xml:space="preserve">, emergency services are coordinated by SAMU (Service d’Aide Médicale Urgente) which operates under centralised dispatch protocols similar to those used nationwide But what distinguishes this region its geographic location climate conditions and demographic profile As one of France’s largest ports city attracts diverse population groups ranging from tourists migrants low-income residents This heterogeneity necessitates flexible adaptable approach delivered by trained paramedics who must navigate linguistic barriers socioeconomic differences potential violence situations common in certain neighborhoods Moreover Marseille faces seasonal spikes in emergencies related to tourism summer months requiring additional resources staffing adjustments Therefore understanding local dynamics critical for optimizing response times ensuring effective interventions during peak periods</w:t>
      </w:r>
    </w:p>
    <w:p>
      <w:pPr>
        <w:pStyle w:val="BodyText"/>
      </w:pPr>
      <w:r>
        <w:t xml:space="preserve">IV. Training and Certification Requirements</w:t>
      </w:r>
    </w:p>
    <w:p>
      <w:pPr>
        <w:pStyle w:val="BodyText"/>
      </w:pPr>
      <w:r>
        <w:t xml:space="preserve">The path to becoming a qualified paramedic involves extensive education combining academic coursework hands-on clinical experience Candidates must complete programs accredited by recognized institutions such as Écoles Nationales d’Infirmiers (ENI) or specialized training centers affiliated with universities Like many European countries France emphasizes competency-based assessment ensuring graduates possess necessary skills before practicing Within</w:t>
      </w:r>
      <w:r>
        <w:t xml:space="preserve"> </w:t>
      </w:r>
      <w:r>
        <w:rPr>
          <w:bCs/>
          <w:b/>
        </w:rPr>
        <w:t xml:space="preserve">France Marseille</w:t>
      </w:r>
      <w:r>
        <w:t xml:space="preserve">, aspiring paramedics may choose between different pathways depending on whether they aim for civilian roles military positions or international assignments Regardless of chosen route continuous professional development mandatory reflecting advances in medical technology changing epidemiological trends emerging threats like pandemics</w:t>
      </w:r>
    </w:p>
    <w:p>
      <w:pPr>
        <w:pStyle w:val="BodyText"/>
      </w:pPr>
      <w:r>
        <w:t xml:space="preserve">V. Operational Challenges Specific to Marseille</w:t>
      </w:r>
    </w:p>
    <w:p>
      <w:pPr>
        <w:pStyle w:val="BodyText"/>
      </w:pPr>
      <w:r>
        <w:t xml:space="preserve">Operating as a paramedic in</w:t>
      </w:r>
      <w:r>
        <w:t xml:space="preserve"> </w:t>
      </w:r>
      <w:r>
        <w:rPr>
          <w:bCs/>
          <w:b/>
        </w:rPr>
        <w:t xml:space="preserve">France Marseille</w:t>
      </w:r>
      <w:r>
        <w:t xml:space="preserve"> </w:t>
      </w:r>
      <w:r>
        <w:t xml:space="preserve">presents distinct advantages drawbacks Compared other European cities Mediterranean climate allows year-round outdoor activity increasing likelihood of accidents sun-related illnesses heat exhaustion Similarly port activity contributes higher incidence maritime injuries involving cargo ships fishing vessels Additionally frequent demonstrations protests lead crowds potentially disruptive events impacting traditional EMS operations Lastly traffic congestion severely delays arrival times especially during rush hours holidays Consequently efficient routing strategies rapid decision-making vital components success stories reported by local authorities</w:t>
      </w:r>
    </w:p>
    <w:p>
      <w:pPr>
        <w:pStyle w:val="BodyText"/>
      </w:pPr>
      <w:r>
        <w:t xml:space="preserve">VI. Impact on Public Health Outcomes</w:t>
      </w:r>
    </w:p>
    <w:p>
      <w:pPr>
        <w:pStyle w:val="BodyText"/>
      </w:pPr>
      <w:r>
        <w:t xml:space="preserve">Despite challenges posed by environmental factors socioeconomic inequalities crime rates etc., studies indicate positive correlations between well-trained paramedic teams improved survival rates reduced morbidity among critical patients For example research conducted in urban centers across Europe including parts of</w:t>
      </w:r>
      <w:r>
        <w:t xml:space="preserve"> </w:t>
      </w:r>
      <w:r>
        <w:rPr>
          <w:bCs/>
          <w:b/>
        </w:rPr>
        <w:t xml:space="preserve">France Marseille</w:t>
      </w:r>
      <w:r>
        <w:t xml:space="preserve">, demonstrates faster initiation life-saving interventions significantly enhances chances recovery Also emphasis holistic care addresses mental health aspects often overlooked traditional models promoting overall wellbeing alongside physical healing</w:t>
      </w:r>
    </w:p>
    <w:p>
      <w:pPr>
        <w:pStyle w:val="BodyText"/>
      </w:pPr>
      <w:r>
        <w:t xml:space="preserve">VII. Conclusion</w:t>
      </w:r>
    </w:p>
    <w:p>
      <w:pPr>
        <w:pStyle w:val="BodyText"/>
      </w:pPr>
      <w:r>
        <w:t xml:space="preserve">In conclusion paramedics play indispensable roles shaping quality emergency care delivered throughout</w:t>
      </w:r>
      <w:r>
        <w:t xml:space="preserve"> </w:t>
      </w:r>
      <w:r>
        <w:rPr>
          <w:bCs/>
          <w:b/>
        </w:rPr>
        <w:t xml:space="preserve">France Marseille</w:t>
      </w:r>
      <w:r>
        <w:t xml:space="preserve">. From navigating complex regulatory environments addressing diverse demographic needs responding swiftly to unpredictable situations their contributions extend beyond mere transportation facilitating access timely expert medical attention Essential components effective functioning modern healthcare infrastructure include adequate funding proper equipment ongoing education fostering teamwork among various stakeholders involved in delivering safe compassionate care Moving forward continued investment in human capital technological innovation policy reform will strengthen foundations upon which future generations build sustainable equitable systems benefiting entire communities served daily by dedicated professionals committed excellence service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Paramedics in France, Marseille</dc:title>
  <dc:creator/>
  <dc:language>en</dc:language>
  <cp:keywords/>
  <dcterms:created xsi:type="dcterms:W3CDTF">2026-07-29T18:01:12Z</dcterms:created>
  <dcterms:modified xsi:type="dcterms:W3CDTF">2026-07-29T18:01:12Z</dcterms:modified>
</cp:coreProperties>
</file>

<file path=docProps/custom.xml><?xml version="1.0" encoding="utf-8"?>
<Properties xmlns="http://schemas.openxmlformats.org/officeDocument/2006/custom-properties" xmlns:vt="http://schemas.openxmlformats.org/officeDocument/2006/docPropsVTypes"/>
</file>