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System</w:t>
      </w:r>
      <w:r>
        <w:t xml:space="preserve"> </w:t>
      </w:r>
      <w:r>
        <w:t xml:space="preserve">in</w:t>
      </w:r>
      <w:r>
        <w:t xml:space="preserve"> </w:t>
      </w:r>
      <w:r>
        <w:t xml:space="preserve">Japan</w:t>
      </w:r>
      <w:r>
        <w:t xml:space="preserve"> </w:t>
      </w:r>
      <w:r>
        <w:t xml:space="preserve">Osaka</w:t>
      </w:r>
    </w:p>
    <w:bookmarkStart w:id="35" w:name="X5aaea4f0fd73e9e006677e9a84bbf5ff5459963"/>
    <w:p>
      <w:pPr>
        <w:pStyle w:val="Heading1"/>
      </w:pPr>
      <w:r>
        <w:t xml:space="preserve">Term Paper: The Evolution and Implementation of the Paramedic System in Japan Osaka</w:t>
      </w:r>
    </w:p>
    <w:p>
      <w:pPr>
        <w:pStyle w:val="FirstParagraph"/>
      </w:pPr>
      <w:r>
        <w:t xml:space="preserve">An Analysis of Emergency Medical Services, Regulatory Frameworks, and Urban Healthcare Challenges</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emergency medical services (EMS) in Asia has undergone significant transformation over the past three decades. While many developed nations have established robust systems for pre-hospital care, Japan presents a unique case study due to its distinct regulatory environment and cultural approach to healthcare. This term paper explores the specific context of</w:t>
      </w:r>
      <w:r>
        <w:t xml:space="preserve"> </w:t>
      </w:r>
      <w:r>
        <w:rPr>
          <w:bCs/>
          <w:b/>
        </w:rPr>
        <w:t xml:space="preserve">Japan Osaka</w:t>
      </w:r>
      <w:r>
        <w:t xml:space="preserve">, examining how the concept of the</w:t>
      </w:r>
      <w:r>
        <w:t xml:space="preserve"> </w:t>
      </w:r>
      <w:r>
        <w:rPr>
          <w:bCs/>
          <w:b/>
        </w:rPr>
        <w:t xml:space="preserve">Paramedic</w:t>
      </w:r>
      <w:r>
        <w:t xml:space="preserve"> </w:t>
      </w:r>
      <w:r>
        <w:t xml:space="preserve">is defined, regulated, and integrated into the local medical infrastructure. Unlike in many Western countries where paramedics serve as independent first responders with advanced life support capabilities, the role within Japan’s national framework—and specifically in a metropolitan hub like Osaka—operates under different parameters. This analysis aims to clarify the nuances of EMS delivery in</w:t>
      </w:r>
      <w:r>
        <w:t xml:space="preserve"> </w:t>
      </w:r>
      <w:r>
        <w:rPr>
          <w:bCs/>
          <w:b/>
        </w:rPr>
        <w:t xml:space="preserve">Japan Osaka</w:t>
      </w:r>
      <w:r>
        <w:t xml:space="preserve">, highlighting the critical distinctions between fire-rescue personnel and medical professionals, and discussing future trajectories for emergency care in this densely populated urban center.</w:t>
      </w:r>
    </w:p>
    <w:bookmarkEnd w:id="20"/>
    <w:bookmarkStart w:id="21" w:name="X0276aa7ea49a5a08e648ec97d6bba56b835e9bd"/>
    <w:p>
      <w:pPr>
        <w:pStyle w:val="Heading2"/>
      </w:pPr>
      <w:r>
        <w:t xml:space="preserve">2. Historical Context of Emergency Services in Japan</w:t>
      </w:r>
    </w:p>
    <w:p>
      <w:pPr>
        <w:pStyle w:val="FirstParagraph"/>
      </w:pPr>
      <w:r>
        <w:t xml:space="preserve">To understand the current state of emergency medicine in</w:t>
      </w:r>
      <w:r>
        <w:t xml:space="preserve"> </w:t>
      </w:r>
      <w:r>
        <w:rPr>
          <w:bCs/>
          <w:b/>
        </w:rPr>
        <w:t xml:space="preserve">Japan Osaka</w:t>
      </w:r>
      <w:r>
        <w:t xml:space="preserve">, one must first look at the historical integration of firefighting and rescue services. In Japan, fire departments are municipal entities responsible for both fire suppression and emergency medical response. Historically, this dual role meant that firefighters received basic medical training to provide initial aid while awaiting the arrival of hospital-based physicians. However, for much of the 20th century, there was no formal licensed profession equivalent to the Western "paramedic." Instead, care was delivered by fire service members or upon direct instruction from a base hospital physician via radio.</w:t>
      </w:r>
    </w:p>
    <w:p>
      <w:pPr>
        <w:pStyle w:val="BodyText"/>
      </w:pPr>
      <w:r>
        <w:t xml:space="preserve">The turning point occurred with the establishment of Japan’s Emergency Medical Service Act in 1976. This legislation created a system where patients could be transported directly to specialized emergency centers. However, the personnel providing care during transport remained primarily fire service employees rather than dedicated medical technicians. It was not until recent legislative reforms that the specific role of advanced life support providers began to take shape, setting the stage for modern</w:t>
      </w:r>
      <w:r>
        <w:t xml:space="preserve"> </w:t>
      </w:r>
      <w:r>
        <w:rPr>
          <w:bCs/>
          <w:b/>
        </w:rPr>
        <w:t xml:space="preserve">Paramedic</w:t>
      </w:r>
      <w:r>
        <w:t xml:space="preserve"> </w:t>
      </w:r>
      <w:r>
        <w:t xml:space="preserve">definitions in cities like Osaka.</w:t>
      </w:r>
    </w:p>
    <w:bookmarkEnd w:id="21"/>
    <w:bookmarkStart w:id="22" w:name="X86b8876308cd1aa4c2f66fa7a0615bc56949ee9"/>
    <w:p>
      <w:pPr>
        <w:pStyle w:val="Heading2"/>
      </w:pPr>
      <w:r>
        <w:t xml:space="preserve">3. The Definition and Role of Paramedics in Japan Osaka</w:t>
      </w:r>
    </w:p>
    <w:p>
      <w:pPr>
        <w:pStyle w:val="FirstParagraph"/>
      </w:pPr>
      <w:r>
        <w:t xml:space="preserve">In the context of this term paper, it is crucial to define what constitutes a "Paramedic" within the Japanese legal framework, particularly as applied to</w:t>
      </w:r>
      <w:r>
        <w:t xml:space="preserve"> </w:t>
      </w:r>
      <w:r>
        <w:rPr>
          <w:bCs/>
          <w:b/>
        </w:rPr>
        <w:t xml:space="preserve">Japan Osaka</w:t>
      </w:r>
      <w:r>
        <w:t xml:space="preserve">. Under current Japanese law, the primary providers of pre-hospital advanced life support are Firefighters who hold specific additional certifications. These individuals often complete rigorous training programs overseen by the Ministry of Internal Affairs and Communications.</w:t>
      </w:r>
    </w:p>
    <w:p>
      <w:pPr>
        <w:pStyle w:val="BodyText"/>
      </w:pPr>
      <w:r>
        <w:t xml:space="preserve">In</w:t>
      </w:r>
      <w:r>
        <w:t xml:space="preserve"> </w:t>
      </w:r>
      <w:r>
        <w:rPr>
          <w:bCs/>
          <w:b/>
        </w:rPr>
        <w:t xml:space="preserve">Japan Osaka</w:t>
      </w:r>
      <w:r>
        <w:t xml:space="preserve">, a major metropolitan area with over 2.7 million residents, the density of fire stations is high to ensure rapid response times. The personnel operating ambulances in this region are typically firefighters who have undergone specialized training in advanced cardiac life support, trauma management, and pharmacological administration. While they function similarly to paramedics in other jurisdictions, they technically operate under the Fire Services Act rather than a standalone medical licensure act for pre-hospital care.</w:t>
      </w:r>
    </w:p>
    <w:p>
      <w:pPr>
        <w:pStyle w:val="BodyText"/>
      </w:pPr>
      <w:r>
        <w:t xml:space="preserve">Furthermore, there is an emerging distinction being made regarding "Emergency Care Technicians" (Kinkyū Kyūkyū Giri). These are individuals who have passed national certification exams specifically designed for emergency care. In</w:t>
      </w:r>
      <w:r>
        <w:t xml:space="preserve"> </w:t>
      </w:r>
      <w:r>
        <w:rPr>
          <w:bCs/>
          <w:b/>
        </w:rPr>
        <w:t xml:space="preserve">Japan Osaka</w:t>
      </w:r>
      <w:r>
        <w:t xml:space="preserve">, as in the rest of the country, these technicians work alongside firefighters and nurses. Their role is to provide a higher level of medical intervention than basic first aid, bridging the gap between layperson CPR and physician-level care. This tripartite system—Firefighters, Emergency Care Technicians, and Nurses—is unique to</w:t>
      </w:r>
      <w:r>
        <w:t xml:space="preserve"> </w:t>
      </w:r>
      <w:r>
        <w:rPr>
          <w:bCs/>
          <w:b/>
        </w:rPr>
        <w:t xml:space="preserve">Japan Osaka</w:t>
      </w:r>
      <w:r>
        <w:t xml:space="preserve">’s operational model.</w:t>
      </w:r>
    </w:p>
    <w:bookmarkEnd w:id="22"/>
    <w:bookmarkStart w:id="25" w:name="X9587221800fc634a0aef85708afbcbb8e129020"/>
    <w:p>
      <w:pPr>
        <w:pStyle w:val="Heading2"/>
      </w:pPr>
      <w:r>
        <w:t xml:space="preserve">4. Operational Challenges in a Metropolitan Hub</w:t>
      </w:r>
    </w:p>
    <w:p>
      <w:pPr>
        <w:pStyle w:val="FirstParagraph"/>
      </w:pPr>
      <w:r>
        <w:t xml:space="preserve">The implementation of advanced emergency care in</w:t>
      </w:r>
      <w:r>
        <w:t xml:space="preserve"> </w:t>
      </w:r>
      <w:r>
        <w:rPr>
          <w:bCs/>
          <w:b/>
        </w:rPr>
        <w:t xml:space="preserve">Japan Osaka</w:t>
      </w:r>
      <w:bookmarkStart w:id="23" w:name="citation-1"/>
      <w:bookmarkEnd w:id="23"/>
      <w:hyperlink w:anchor="fn-1">
        <w:r>
          <w:rPr>
            <w:rStyle w:val="Hyperlink"/>
            <w:vertAlign w:val="superscript"/>
          </w:rPr>
          <w:t xml:space="preserve">1</w:t>
        </w:r>
      </w:hyperlink>
      <w:r>
        <w:t xml:space="preserve"> </w:t>
      </w:r>
      <w:r>
        <w:t xml:space="preserve">faces distinct challenges due to its urban density. Traffic congestion is a primary concern, often delaying ambulance arrival times. The Osaka City Fire Department has implemented various strategies to mitigate this, including the use of smaller rescue vehicles that can navigate narrow streets and traffic jams more effectively than standard large ambulances.</w:t>
      </w:r>
    </w:p>
    <w:p>
      <w:pPr>
        <w:pStyle w:val="BodyText"/>
      </w:pPr>
      <w:r>
        <w:t xml:space="preserve">Additionally, the volume of emergency calls in</w:t>
      </w:r>
      <w:r>
        <w:t xml:space="preserve"> </w:t>
      </w:r>
      <w:r>
        <w:rPr>
          <w:bCs/>
          <w:b/>
        </w:rPr>
        <w:t xml:space="preserve">Japan Osaka</w:t>
      </w:r>
      <w:bookmarkStart w:id="24" w:name="citation-2"/>
      <w:bookmarkEnd w:id="24"/>
      <w:hyperlink w:anchor="fn-2">
        <w:r>
          <w:rPr>
            <w:rStyle w:val="Hyperlink"/>
            <w:vertAlign w:val="superscript"/>
          </w:rPr>
          <w:t xml:space="preserve">2</w:t>
        </w:r>
      </w:hyperlink>
      <w:r>
        <w:t xml:space="preserve"> </w:t>
      </w:r>
      <w:r>
        <w:t xml:space="preserve">places a significant burden on the EMS workforce. A substantial portion of these calls are non-emergency or minor ailments, which strains resources intended for critical</w:t>
      </w:r>
      <w:r>
        <w:t xml:space="preserve"> </w:t>
      </w:r>
      <w:r>
        <w:rPr>
          <w:bCs/>
          <w:b/>
        </w:rPr>
        <w:t xml:space="preserve">Paramedic</w:t>
      </w:r>
      <w:r>
        <w:t xml:space="preserve"> </w:t>
      </w:r>
      <w:r>
        <w:t xml:space="preserve">interventions. To address this, Osaka has experimented with triage systems that dispatch different levels of response based on the severity reported by callers. This requires sophisticated communication infrastructure and well-trained personnel who can accurately assess emergency priority over the phone.</w:t>
      </w:r>
    </w:p>
    <w:p>
      <w:pPr>
        <w:pStyle w:val="BodyText"/>
      </w:pPr>
      <w:r>
        <w:t xml:space="preserve">Cultural factors also play a role in the practice of EMS in</w:t>
      </w:r>
      <w:r>
        <w:t xml:space="preserve"> </w:t>
      </w:r>
      <w:r>
        <w:rPr>
          <w:bCs/>
          <w:b/>
        </w:rPr>
        <w:t xml:space="preserve">Japan Osaka</w:t>
      </w:r>
      <w:r>
        <w:t xml:space="preserve">. There is a high societal expectation for immediate resolution of medical issues, often leading to patients bypassing primary care physicians for emergency departments. This "ED leakage" complicates the workflow for ambulance crews and hospital staff alike. The</w:t>
      </w:r>
      <w:r>
        <w:t xml:space="preserve"> </w:t>
      </w:r>
      <w:r>
        <w:rPr>
          <w:bCs/>
          <w:b/>
        </w:rPr>
        <w:t xml:space="preserve">Paramedic</w:t>
      </w:r>
      <w:r>
        <w:t xml:space="preserve">-equivalent personnel must therefore not only be medically skilled but also adept at patient education and triage management.</w:t>
      </w:r>
    </w:p>
    <w:bookmarkEnd w:id="25"/>
    <w:bookmarkStart w:id="27" w:name="Xf12616e5cc71a2732ec29451d649a399bf54325"/>
    <w:p>
      <w:pPr>
        <w:pStyle w:val="Heading2"/>
      </w:pPr>
      <w:r>
        <w:t xml:space="preserve">5. Technological Integration and Future Directions</w:t>
      </w:r>
    </w:p>
    <w:p>
      <w:pPr>
        <w:pStyle w:val="FirstParagraph"/>
      </w:pPr>
      <w:r>
        <w:rPr>
          <w:bCs/>
          <w:b/>
        </w:rPr>
        <w:t xml:space="preserve">Japan Osaka</w:t>
      </w:r>
      <w:bookmarkStart w:id="26" w:name="citation-3"/>
      <w:bookmarkEnd w:id="26"/>
      <w:hyperlink w:anchor="fn-3">
        <w:r>
          <w:rPr>
            <w:rStyle w:val="Hyperlink"/>
            <w:vertAlign w:val="superscript"/>
          </w:rPr>
          <w:t xml:space="preserve">3</w:t>
        </w:r>
      </w:hyperlink>
      <w:r>
        <w:t xml:space="preserve"> </w:t>
      </w:r>
      <w:r>
        <w:t xml:space="preserve">is at the forefront of integrating technology into its emergency services. The adoption of telemedicine, where a physician in a base hospital provides real-time guidance to pre-hospital providers, is becoming more common. This "e-triage" system allows for remote diagnosis and treatment instructions, effectively extending the capabilities of on-scene personnel.</w:t>
      </w:r>
    </w:p>
    <w:p>
      <w:pPr>
        <w:pStyle w:val="BodyText"/>
      </w:pPr>
      <w:r>
        <w:t xml:space="preserve">Looking forward, there is ongoing debate within Japanese medical circles about further formalizing the role of pre-hospital providers. Some propose creating a standalone license for "Paramedics" that would allow them to operate more independently from the fire service structure, similar to models in Europe and North America. In</w:t>
      </w:r>
      <w:r>
        <w:t xml:space="preserve"> </w:t>
      </w:r>
      <w:r>
        <w:rPr>
          <w:bCs/>
          <w:b/>
        </w:rPr>
        <w:t xml:space="preserve">Japan Osaka</w:t>
      </w:r>
      <w:r>
        <w:t xml:space="preserve">, pilot programs are being considered to test expanded scopes of practice, such as allowing certain emergency care technicians to administer a wider range of medications or perform advanced airway management procedures without direct physician oversight.</w:t>
      </w:r>
    </w:p>
    <w:p>
      <w:pPr>
        <w:pStyle w:val="BodyText"/>
      </w:pPr>
      <w:r>
        <w:t xml:space="preserve">The aging population in Japan, including the elderly demographic in Osaka, necessitates a shift towards chronic disease management and rapid response for geriatric emergencies. This demographic trend will likely drive further professionalization of the EMS workforce, requiring more specialized training for those serving as</w:t>
      </w:r>
      <w:r>
        <w:t xml:space="preserve"> </w:t>
      </w:r>
      <w:r>
        <w:rPr>
          <w:bCs/>
          <w:b/>
        </w:rPr>
        <w:t xml:space="preserve">Paramedics</w:t>
      </w:r>
      <w:r>
        <w:t xml:space="preserve"> </w:t>
      </w:r>
      <w:r>
        <w:t xml:space="preserve">in urban settings.</w:t>
      </w:r>
    </w:p>
    <w:bookmarkEnd w:id="27"/>
    <w:bookmarkStart w:id="32" w:name="conclusion"/>
    <w:p>
      <w:pPr>
        <w:pStyle w:val="Heading2"/>
      </w:pPr>
      <w:r>
        <w:t xml:space="preserve">6. Conclusion</w:t>
      </w:r>
    </w:p>
    <w:p>
      <w:pPr>
        <w:pStyle w:val="FirstParagraph"/>
      </w:pPr>
      <w:r>
        <w:t xml:space="preserve">In conclusion, the emergency medical system in</w:t>
      </w:r>
      <w:r>
        <w:t xml:space="preserve"> </w:t>
      </w:r>
      <w:r>
        <w:rPr>
          <w:bCs/>
          <w:b/>
        </w:rPr>
        <w:t xml:space="preserve">Japan Osaka</w:t>
      </w:r>
      <w:bookmarkStart w:id="28" w:name="citation-4"/>
      <w:bookmarkEnd w:id="28"/>
      <w:hyperlink w:anchor="fn-4">
        <w:r>
          <w:rPr>
            <w:rStyle w:val="Hyperlink"/>
            <w:vertAlign w:val="superscript"/>
          </w:rPr>
          <w:t xml:space="preserve">4</w:t>
        </w:r>
      </w:hyperlink>
      <w:r>
        <w:t xml:space="preserve"> </w:t>
      </w:r>
      <w:r>
        <w:t xml:space="preserve">represents a hybrid model that blends traditional fire service rescue with emerging advanced medical protocols. While the term "Paramedic" may not carry the exact same legal definition as in Western countries, the personnel functioning in this role possess significant skills and training. The unique structure of</w:t>
      </w:r>
      <w:r>
        <w:t xml:space="preserve"> </w:t>
      </w:r>
      <w:r>
        <w:rPr>
          <w:bCs/>
          <w:b/>
        </w:rPr>
        <w:t xml:space="preserve">Japan Osaka</w:t>
      </w:r>
      <w:bookmarkStart w:id="29" w:name="citation-5"/>
      <w:bookmarkEnd w:id="29"/>
      <w:hyperlink w:anchor="fn-5">
        <w:r>
          <w:rPr>
            <w:rStyle w:val="Hyperlink"/>
            <w:vertAlign w:val="superscript"/>
          </w:rPr>
          <w:t xml:space="preserve">5</w:t>
        </w:r>
      </w:hyperlink>
      <w:r>
        <w:t xml:space="preserve">’s EMS system, characterized by the integration of firefighters, emergency care technicians, and nurses, offers valuable lessons in resource management for dense urban environments.</w:t>
      </w:r>
    </w:p>
    <w:p>
      <w:pPr>
        <w:pStyle w:val="BodyText"/>
      </w:pPr>
      <w:r>
        <w:t xml:space="preserve">As healthcare demands evolve and technological advancements continue to reshape medical delivery, the role of pre-hospital providers in</w:t>
      </w:r>
      <w:r>
        <w:t xml:space="preserve"> </w:t>
      </w:r>
      <w:r>
        <w:rPr>
          <w:bCs/>
          <w:b/>
        </w:rPr>
        <w:t xml:space="preserve">Japan Osaka</w:t>
      </w:r>
      <w:bookmarkStart w:id="30" w:name="citation-6"/>
      <w:bookmarkEnd w:id="30"/>
      <w:hyperlink w:anchor="fn-6">
        <w:r>
          <w:rPr>
            <w:rStyle w:val="Hyperlink"/>
            <w:vertAlign w:val="superscript"/>
          </w:rPr>
          <w:t xml:space="preserve">6</w:t>
        </w:r>
      </w:hyperlink>
      <w:r>
        <w:t xml:space="preserve"> </w:t>
      </w:r>
      <w:r>
        <w:t xml:space="preserve">will undoubtedly expand. Future research should focus on the comparative effectiveness of this integrated model versus standalone paramedic services, and how best to optimize these resources for the benefit of the community. Understanding the specific dynamics of</w:t>
      </w:r>
      <w:r>
        <w:t xml:space="preserve"> </w:t>
      </w:r>
      <w:r>
        <w:rPr>
          <w:bCs/>
          <w:b/>
        </w:rPr>
        <w:t xml:space="preserve">Paramedic</w:t>
      </w:r>
      <w:r>
        <w:t xml:space="preserve">-level care in</w:t>
      </w:r>
      <w:r>
        <w:t xml:space="preserve"> </w:t>
      </w:r>
      <w:r>
        <w:rPr>
          <w:bCs/>
          <w:b/>
        </w:rPr>
        <w:t xml:space="preserve">Japan Osaka</w:t>
      </w:r>
      <w:bookmarkStart w:id="31" w:name="citation-7"/>
      <w:bookmarkEnd w:id="31"/>
      <w:hyperlink w:anchor="fn-7">
        <w:r>
          <w:rPr>
            <w:rStyle w:val="Hyperlink"/>
            <w:vertAlign w:val="superscript"/>
          </w:rPr>
          <w:t xml:space="preserve">7</w:t>
        </w:r>
      </w:hyperlink>
      <w:r>
        <w:t xml:space="preserve"> </w:t>
      </w:r>
      <w:r>
        <w:t xml:space="preserve">is essential for global health policymakers and local administrators alike.</w:t>
      </w:r>
    </w:p>
    <w:p>
      <w:r>
        <w:pict>
          <v:rect style="width:0;height:1.5pt" o:hralign="center" o:hrstd="t" o:hr="t"/>
        </w:pict>
      </w:r>
    </w:p>
    <w:bookmarkEnd w:id="32"/>
    <w:bookmarkStart w:id="33" w:name="references"/>
    <w:p>
      <w:pPr>
        <w:pStyle w:val="Heading2"/>
      </w:pPr>
      <w:r>
        <w:t xml:space="preserve">References</w:t>
      </w:r>
    </w:p>
    <w:p>
      <w:pPr>
        <w:numPr>
          <w:ilvl w:val="0"/>
          <w:numId w:val="1001"/>
        </w:numPr>
        <w:pStyle w:val="Compact"/>
      </w:pPr>
      <w:r>
        <w:t xml:space="preserve">Kageyama, S. (2019). *Emergency Medical Services in Japan: A Comparative Review*. Journal of International Emergency Medicine, 15(3), 45-60.</w:t>
      </w:r>
    </w:p>
    <w:p>
      <w:pPr>
        <w:numPr>
          <w:ilvl w:val="0"/>
          <w:numId w:val="1001"/>
        </w:numPr>
        <w:pStyle w:val="Compact"/>
      </w:pPr>
      <w:r>
        <w:t xml:space="preserve">Tanaka, H., &amp; Yamamoto, K. (2021). *Urban Density and Ambulance Response Times: A Case Study of Osaka*. Urban Health Quarterly, 8(2), 112-125.</w:t>
      </w:r>
    </w:p>
    <w:p>
      <w:pPr>
        <w:numPr>
          <w:ilvl w:val="0"/>
          <w:numId w:val="1001"/>
        </w:numPr>
        <w:pStyle w:val="Compact"/>
      </w:pPr>
      <w:r>
        <w:t xml:space="preserve">Ministry of Internal Affairs and Communications. (2023). *Annual Report on Fire and Disaster Management Agency*. Tokyo: Government of Japan.</w:t>
      </w:r>
    </w:p>
    <w:p>
      <w:pPr>
        <w:numPr>
          <w:ilvl w:val="0"/>
          <w:numId w:val="1001"/>
        </w:numPr>
        <w:pStyle w:val="Compact"/>
      </w:pPr>
      <w:r>
        <w:t xml:space="preserve">Suzuki, M. (2020). *Telemedicine Integration in Pre-Hospital Care: Experiences from Kansai Region*. Japanese Journal of Emergency Medicine, 45(1), 78-92.</w:t>
      </w:r>
    </w:p>
    <w:p>
      <w:pPr>
        <w:numPr>
          <w:ilvl w:val="0"/>
          <w:numId w:val="1001"/>
        </w:numPr>
        <w:pStyle w:val="Compact"/>
      </w:pPr>
      <w:r>
        <w:t xml:space="preserve">Watanabe, R. (2022). *Demographic Shifts and EMS Demand in Aging Societies*. Global Health Policy Review, 10(4), 33-50.</w:t>
      </w:r>
    </w:p>
    <w:p>
      <w:r>
        <w:pict>
          <v:rect style="width:0;height:1.5pt" o:hralign="center" o:hrstd="t" o:hr="t"/>
        </w:pict>
      </w:r>
    </w:p>
    <w:bookmarkEnd w:id="33"/>
    <w:bookmarkStart w:id="34" w:name="footnotes"/>
    <w:p>
      <w:pPr>
        <w:pStyle w:val="Heading2"/>
      </w:pPr>
      <w:r>
        <w:t xml:space="preserve">Footnotes</w:t>
      </w:r>
    </w:p>
    <w:p>
      <w:pPr>
        <w:pStyle w:val="FirstParagraph"/>
      </w:pPr>
      <w:hyperlink w:anchor="citation-1">
        <w:r>
          <w:rPr>
            <w:rStyle w:val="Hyperlink"/>
            <w:vertAlign w:val="superscript"/>
          </w:rPr>
          <w:t xml:space="preserve">1</w:t>
        </w:r>
      </w:hyperlink>
      <w:r>
        <w:t xml:space="preserve"> </w:t>
      </w:r>
      <w:r>
        <w:t xml:space="preserve">Osaka Prefecture faces unique logistical hurdles due to its historic city layout.</w:t>
      </w:r>
    </w:p>
    <w:p>
      <w:pPr>
        <w:pStyle w:val="BodyText"/>
      </w:pPr>
      <w:hyperlink w:anchor="citation-2">
        <w:r>
          <w:rPr>
            <w:rStyle w:val="Hyperlink"/>
            <w:vertAlign w:val="superscript"/>
          </w:rPr>
          <w:t xml:space="preserve">2</w:t>
        </w:r>
      </w:hyperlink>
      <w:r>
        <w:t xml:space="preserve"> </w:t>
      </w:r>
      <w:r>
        <w:t xml:space="preserve">Call volume statistics are tracked annually by the Osaka City Fire Department.</w:t>
      </w:r>
    </w:p>
    <w:p>
      <w:pPr>
        <w:pStyle w:val="BodyText"/>
      </w:pPr>
      <w:hyperlink w:anchor="citation-3">
        <w:r>
          <w:rPr>
            <w:rStyle w:val="Hyperlink"/>
            <w:vertAlign w:val="superscript"/>
          </w:rPr>
          <w:t xml:space="preserve">3</w:t>
        </w:r>
      </w:hyperlink>
      <w:r>
        <w:t xml:space="preserve"> </w:t>
      </w:r>
      <w:r>
        <w:t xml:space="preserve">Osaka has been designated as a "Smart City" pilot zone, integrating AI into traffic and emergency routing.</w:t>
      </w:r>
    </w:p>
    <w:p>
      <w:pPr>
        <w:pStyle w:val="BodyText"/>
      </w:pPr>
      <w:hyperlink w:anchor="citation-4">
        <w:r>
          <w:rPr>
            <w:rStyle w:val="Hyperlink"/>
            <w:vertAlign w:val="superscript"/>
          </w:rPr>
          <w:t xml:space="preserve">4</w:t>
        </w:r>
      </w:hyperlink>
      <w:r>
        <w:t xml:space="preserve"> </w:t>
      </w:r>
      <w:r>
        <w:t xml:space="preserve">The specific legal status of pre-hospital providers is currently under review by the Ministry of Health, Labour and Welfare.</w:t>
      </w:r>
    </w:p>
    <w:p>
      <w:pPr>
        <w:pStyle w:val="BodyText"/>
      </w:pPr>
      <w:hyperlink w:anchor="citation-5">
        <w:r>
          <w:rPr>
            <w:rStyle w:val="Hyperlink"/>
            <w:vertAlign w:val="superscript"/>
          </w:rPr>
          <w:t xml:space="preserve">5</w:t>
        </w:r>
      </w:hyperlink>
      <w:r>
        <w:t xml:space="preserve"> </w:t>
      </w:r>
      <w:r>
        <w:t xml:space="preserve">Collaboration between municipal fire departments and private hospitals is key to this model's success.</w:t>
      </w:r>
    </w:p>
    <w:p>
      <w:pPr>
        <w:pStyle w:val="BodyText"/>
      </w:pPr>
      <w:hyperlink w:anchor="citation-6">
        <w:r>
          <w:rPr>
            <w:rStyle w:val="Hyperlink"/>
            <w:vertAlign w:val="superscript"/>
          </w:rPr>
          <w:t xml:space="preserve">6</w:t>
        </w:r>
      </w:hyperlink>
      <w:r>
        <w:t xml:space="preserve"> </w:t>
      </w:r>
      <w:r>
        <w:t xml:space="preserve">International exchange programs are increasing, allowing Osaka EMS personnel to learn from global best practices.</w:t>
      </w:r>
    </w:p>
    <w:p>
      <w:pPr>
        <w:pStyle w:val="BodyText"/>
      </w:pPr>
      <w:hyperlink w:anchor="citation-7">
        <w:r>
          <w:rPr>
            <w:rStyle w:val="Hyperlink"/>
            <w:vertAlign w:val="superscript"/>
          </w:rPr>
          <w:t xml:space="preserve">7</w:t>
        </w:r>
      </w:hyperlink>
      <w:r>
        <w:t xml:space="preserve"> </w:t>
      </w:r>
      <w:r>
        <w:t xml:space="preserve">Public awareness campaigns regarding when to call 119 (Japan's emergency number) are ongoing.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Implementation of the Paramedic System in Japan Osaka</dc:title>
  <dc:creator/>
  <dc:language>en</dc:language>
  <cp:keywords/>
  <dcterms:created xsi:type="dcterms:W3CDTF">2026-07-29T14:23:10Z</dcterms:created>
  <dcterms:modified xsi:type="dcterms:W3CDTF">2026-07-29T14:23:10Z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