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Peru,</w:t>
      </w:r>
      <w:r>
        <w:t xml:space="preserve"> </w:t>
      </w:r>
      <w:r>
        <w:t xml:space="preserve">Lima</w:t>
      </w:r>
    </w:p>
    <w:bookmarkStart w:id="28" w:name="Xed0e968d30ce0e5af3f1f83dfcf8cdd8f8ae5c4"/>
    <w:p>
      <w:pPr>
        <w:pStyle w:val="Heading1"/>
      </w:pPr>
      <w:r>
        <w:t xml:space="preserve">The Evolution and Role of Paramedics in Peru, Lima</w:t>
      </w:r>
    </w:p>
    <w:bookmarkStart w:id="27" w:name="Xf1685d3a633d1fb73cad926967394d49e16cc10"/>
    <w:p>
      <w:pPr>
        <w:pStyle w:val="Heading2"/>
      </w:pPr>
      <w:r>
        <w:t xml:space="preserve">A Term Paper on Emergency Medical Services in the Capital Region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Emergency Medicine</w:t>
      </w:r>
      <w:r>
        <w:br/>
      </w:r>
      <w:r>
        <w:rPr>
          <w:bCs/>
          <w:b/>
        </w:rPr>
        <w:t xml:space="preserve">Institutional Context:</w:t>
      </w:r>
      <w:r>
        <w:t xml:space="preserve"> </w:t>
      </w:r>
      <w:r>
        <w:t xml:space="preserve">Lima, Peru</w:t>
      </w:r>
    </w:p>
    <w:bookmarkStart w:id="20" w:name="Xf1b6abf7921308d3935dca10a254e6c3105df34"/>
    <w:p>
      <w:pPr>
        <w:pStyle w:val="Heading3"/>
      </w:pPr>
      <w:r>
        <w:t xml:space="preserve">I. Introduction: The Critical Need for Specialized Emergency Care in Lima</w:t>
      </w:r>
    </w:p>
    <w:p>
      <w:pPr>
        <w:pStyle w:val="FirstParagraph"/>
      </w:pPr>
      <w:r>
        <w:t xml:space="preserve">The urban landscape of</w:t>
      </w:r>
      <w:r>
        <w:t xml:space="preserve"> </w:t>
      </w:r>
      <w:r>
        <w:rPr>
          <w:bCs/>
          <w:b/>
        </w:rPr>
        <w:t xml:space="preserve">Lima, Peru</w:t>
      </w:r>
      <w:r>
        <w:t xml:space="preserve">, presents a unique set of challenges regarding public health and emergency response. As the capital and largest city of the Republic of Peru, Lima is home to nearly one-third of the national population. With a dense metropolis characterized by rapid urbanization, heavy traffic congestion in districts such as Miraflores, San Isidro, and Callao, and significant socioeconomic disparities between central and peri-urban areas (</w:t>
      </w:r>
      <w:r>
        <w:rPr>
          <w:iCs/>
          <w:i/>
        </w:rPr>
        <w:t xml:space="preserve">conos</w:t>
      </w:r>
      <w:r>
        <w:t xml:space="preserve">), the demand for efficient emergency medical services (EMS) is critical. This term paper explores the role of the</w:t>
      </w:r>
      <w:r>
        <w:t xml:space="preserve"> </w:t>
      </w:r>
      <w:r>
        <w:rPr>
          <w:bCs/>
          <w:b/>
        </w:rPr>
        <w:t xml:space="preserve">Paramedic</w:t>
      </w:r>
      <w:r>
        <w:t xml:space="preserve"> </w:t>
      </w:r>
      <w:r>
        <w:t xml:space="preserve">within this specific geographical context. It examines how</w:t>
      </w:r>
      <w:r>
        <w:t xml:space="preserve"> </w:t>
      </w:r>
      <w:r>
        <w:rPr>
          <w:bCs/>
          <w:b/>
        </w:rPr>
        <w:t xml:space="preserve">Lima, Peru</w:t>
      </w:r>
      <w:r>
        <w:t xml:space="preserve">, is transitioning from a police-centric emergency model to one that prioritizes advanced medical intervention through professionalized</w:t>
      </w:r>
    </w:p>
    <w:p>
      <w:pPr>
        <w:pStyle w:val="BodyText"/>
      </w:pPr>
      <w:r>
        <w:t xml:space="preserve">paramedics. The study highlights the structural improvements in Lima's EMS system, particularly the integration of specialized units and pre-hospital care protocols.</w:t>
      </w:r>
    </w:p>
    <w:bookmarkEnd w:id="20"/>
    <w:bookmarkStart w:id="21" w:name="X0d93909d2fc1d1b04711f670f1df617a16e6e79"/>
    <w:p>
      <w:pPr>
        <w:pStyle w:val="Heading3"/>
      </w:pPr>
      <w:r>
        <w:t xml:space="preserve">II. Historical Context: From Police Response to Medical Specialization</w:t>
      </w:r>
    </w:p>
    <w:p>
      <w:pPr>
        <w:pStyle w:val="FirstParagraph"/>
      </w:pPr>
      <w:r>
        <w:t xml:space="preserve">Historically, emergency calls in</w:t>
      </w:r>
      <w:r>
        <w:t xml:space="preserve"> </w:t>
      </w:r>
      <w:r>
        <w:rPr>
          <w:bCs/>
          <w:b/>
        </w:rPr>
        <w:t xml:space="preserve">Lima, Peru</w:t>
      </w:r>
      <w:r>
        <w:t xml:space="preserve">, were predominantly handled by law enforcement agencies such as PNP (Policía Nacional del Perú). While these units provided security and basic assistance, they lacked the medical training required for critical care. The introduction of the number 116 for emergencies marked a pivotal shift toward a unified dispatch system. However, the actual delivery of care remained fragmented. For decades, the concept of a professional</w:t>
      </w:r>
      <w:r>
        <w:t xml:space="preserve"> </w:t>
      </w:r>
      <w:r>
        <w:rPr>
          <w:bCs/>
          <w:b/>
        </w:rPr>
        <w:t xml:space="preserve">paramedic</w:t>
      </w:r>
      <w:r>
        <w:t xml:space="preserve"> </w:t>
      </w:r>
      <w:r>
        <w:t xml:space="preserve">was absent from Peru’s public health infrastructure.</w:t>
      </w:r>
    </w:p>
    <w:p>
      <w:pPr>
        <w:pStyle w:val="BodyText"/>
      </w:pPr>
      <w:r>
        <w:t xml:space="preserve">The transition began in earnest with reforms aimed at decentralizing emergency services and introducing technical teams to handle medical crises rather than purely security incidents. In</w:t>
      </w:r>
      <w:r>
        <w:t xml:space="preserve"> </w:t>
      </w:r>
      <w:r>
        <w:rPr>
          <w:bCs/>
          <w:b/>
        </w:rPr>
        <w:t xml:space="preserve">Lima, Peru</w:t>
      </w:r>
      <w:r>
        <w:t xml:space="preserve">, this evolution has been driven by both government mandates and the emergence of private EMS providers. The modern</w:t>
      </w:r>
    </w:p>
    <w:p>
      <w:pPr>
        <w:pStyle w:val="BodyText"/>
      </w:pPr>
      <w:r>
        <w:t xml:space="preserve">paramedic in Lima is no longer just a driver or first responder; they are trained professionals equipped to perform intubation, administer advanced pharmacological interventions, and stabilize trauma patients at the scene before transport to hospital facilities.</w:t>
      </w:r>
    </w:p>
    <w:bookmarkEnd w:id="21"/>
    <w:bookmarkStart w:id="22" w:name="Xd0ec91e44c207ca7d9ccecb5484f38c2a04096e"/>
    <w:p>
      <w:pPr>
        <w:pStyle w:val="Heading3"/>
      </w:pPr>
      <w:r>
        <w:t xml:space="preserve">III. The Professional Profile of the Paramedic in Peru</w:t>
      </w:r>
    </w:p>
    <w:p>
      <w:pPr>
        <w:pStyle w:val="FirstParagraph"/>
      </w:pPr>
      <w:r>
        <w:t xml:space="preserve">To understand the impact of EMS in</w:t>
      </w:r>
      <w:r>
        <w:t xml:space="preserve"> </w:t>
      </w:r>
      <w:r>
        <w:rPr>
          <w:bCs/>
          <w:b/>
        </w:rPr>
        <w:t xml:space="preserve">Lima, Peru</w:t>
      </w:r>
      <w:r>
        <w:t xml:space="preserve">, one must define the professional profile of a</w:t>
      </w:r>
    </w:p>
    <w:p>
      <w:pPr>
        <w:pStyle w:val="BodyText"/>
      </w:pPr>
      <w:r>
        <w:t xml:space="preserve">paramedic. In many developing nations, emergency responders are often nurses or doctors assigned temporarily to ambulance services. However, recent educational reforms in Peru have established specialized technical and university programs for Emergency Medical Technicians (EMTs) and Paramedics. These professionals undergo rigorous training in pre-hospital trauma life support (PHTLS), basic and advanced cardiac life support (BCLS/ACLS), and pediatric emergency care.</w:t>
      </w:r>
    </w:p>
    <w:p>
      <w:pPr>
        <w:pStyle w:val="BodyText"/>
      </w:pPr>
      <w:r>
        <w:t xml:space="preserve">In the context of</w:t>
      </w:r>
      <w:r>
        <w:t xml:space="preserve"> </w:t>
      </w:r>
      <w:r>
        <w:rPr>
          <w:bCs/>
          <w:b/>
        </w:rPr>
        <w:t xml:space="preserve">Lima, Peru</w:t>
      </w:r>
      <w:r>
        <w:t xml:space="preserve">, the</w:t>
      </w:r>
    </w:p>
    <w:p>
      <w:pPr>
        <w:pStyle w:val="BodyText"/>
      </w:pPr>
      <w:r>
        <w:t xml:space="preserve">paramedic plays a bridging role between the chaotic streets of the city and sterile hospital environments. Unlike in North America where EMS is highly standardized, Lima’s system is a hybrid model. Public services like SEDES (Servicio de Emergencia) often rely on volunteer organizations or basic EMTs, while private companies provide advanced paramedic teams. This dichotomy creates a disparity in care quality across different districts of</w:t>
      </w:r>
      <w:r>
        <w:t xml:space="preserve"> </w:t>
      </w:r>
      <w:r>
        <w:rPr>
          <w:bCs/>
          <w:b/>
        </w:rPr>
        <w:t xml:space="preserve">Lima, Peru</w:t>
      </w:r>
      <w:r>
        <w:t xml:space="preserve">. Wealthier districts typically have access to advanced life support (ALS) units staffed by highly trained</w:t>
      </w:r>
    </w:p>
    <w:p>
      <w:pPr>
        <w:pStyle w:val="BodyText"/>
      </w:pPr>
      <w:r>
        <w:t xml:space="preserve">paramedics, whereas poorer peripheral areas may only receive basic life support (BLS).</w:t>
      </w:r>
    </w:p>
    <w:bookmarkEnd w:id="22"/>
    <w:bookmarkStart w:id="23" w:name="Xc7def3878178a17320c0809937aa401dd7bfdea"/>
    <w:p>
      <w:pPr>
        <w:pStyle w:val="Heading3"/>
      </w:pPr>
      <w:r>
        <w:t xml:space="preserve">IV. Operational Challenges in the Metropolitan Area of Lima</w:t>
      </w:r>
    </w:p>
    <w:p>
      <w:pPr>
        <w:pStyle w:val="FirstParagraph"/>
      </w:pPr>
      <w:r>
        <w:t xml:space="preserve">The effectiveness of any</w:t>
      </w:r>
    </w:p>
    <w:p>
      <w:pPr>
        <w:pStyle w:val="BodyText"/>
      </w:pPr>
      <w:r>
        <w:t xml:space="preserve">paramedics service is heavily dependent on infrastructure and logistics. In</w:t>
      </w:r>
      <w:r>
        <w:t xml:space="preserve"> </w:t>
      </w:r>
      <w:r>
        <w:rPr>
          <w:bCs/>
          <w:b/>
        </w:rPr>
        <w:t xml:space="preserve">Lima, Peru</w:t>
      </w:r>
      <w:r>
        <w:t xml:space="preserve">, traffic congestion remains the single greatest obstacle to successful emergency response. The average time for an ambulance to navigate through peak-hour traffic in central districts can exceed 45 minutes, significantly reducing the "golden hour" survival rate for trauma and cardiac patients. To mitigate this, some private EMS providers in</w:t>
      </w:r>
      <w:r>
        <w:t xml:space="preserve"> </w:t>
      </w:r>
      <w:r>
        <w:rPr>
          <w:bCs/>
          <w:b/>
        </w:rPr>
        <w:t xml:space="preserve">Lima</w:t>
      </w:r>
      <w:r>
        <w:t xml:space="preserve"> </w:t>
      </w:r>
      <w:r>
        <w:t xml:space="preserve">have begun utilizing motorcycle ambulances (ambulancias rápidas) trained with paramedic staff to reach scenes quickly, stabilize the patient, and then arrange for transport via a larger ambulance.</w:t>
      </w:r>
    </w:p>
    <w:p>
      <w:pPr>
        <w:pStyle w:val="BodyText"/>
      </w:pPr>
      <w:r>
        <w:t xml:space="preserve">Furthermore, communication systems pose a challenge. While the 116 number is widely recognized in</w:t>
      </w:r>
      <w:r>
        <w:t xml:space="preserve"> </w:t>
      </w:r>
      <w:r>
        <w:rPr>
          <w:bCs/>
          <w:b/>
        </w:rPr>
        <w:t xml:space="preserve">Lima</w:t>
      </w:r>
      <w:r>
        <w:t xml:space="preserve">, dispatch accuracy can vary. Miscommunication between call centers and field units often leads to delays or inappropriate resource allocation. For a</w:t>
      </w:r>
    </w:p>
    <w:p>
      <w:pPr>
        <w:pStyle w:val="BodyText"/>
      </w:pPr>
      <w:r>
        <w:t xml:space="preserve">paramedic arriving at a scene in Lima, the lack of real-time data about patient history or injury severity can complicate initial triage decisions. Addressing these logistical issues is essential for optimizing the performance of the EMS workforce.</w:t>
      </w:r>
    </w:p>
    <w:bookmarkEnd w:id="23"/>
    <w:bookmarkStart w:id="24" w:name="Xbd0a4224474545ff6d2329e4661acee3d7e9c9e"/>
    <w:p>
      <w:pPr>
        <w:pStyle w:val="Heading3"/>
      </w:pPr>
      <w:r>
        <w:t xml:space="preserve">V. The Role of Private Sector and Innovation in Lima's EMS</w:t>
      </w:r>
    </w:p>
    <w:p>
      <w:pPr>
        <w:pStyle w:val="FirstParagraph"/>
      </w:pPr>
      <w:r>
        <w:t xml:space="preserve">A significant portion of advanced emergency care in</w:t>
      </w:r>
      <w:r>
        <w:t xml:space="preserve"> </w:t>
      </w:r>
      <w:r>
        <w:rPr>
          <w:bCs/>
          <w:b/>
        </w:rPr>
        <w:t xml:space="preserve">Lima, Peru</w:t>
      </w:r>
      <w:r>
        <w:t xml:space="preserve">, is provided by the private sector. Companies such as SEDES, San Fernando, and various international franchises operate fleets staffed by highly qualified</w:t>
      </w:r>
    </w:p>
    <w:p>
      <w:pPr>
        <w:pStyle w:val="BodyText"/>
      </w:pPr>
      <w:r>
        <w:t xml:space="preserve">paramedics. These organizations often have better funding for equipment, including automated external defibrillators (AEDs), ventilators, and advanced airway management tools. The competition in the private sector has driven improvements in training standards for</w:t>
      </w:r>
    </w:p>
    <w:p>
      <w:pPr>
        <w:pStyle w:val="BodyText"/>
      </w:pPr>
      <w:r>
        <w:t xml:space="preserve">paramedics, leading to a more skilled workforce compared to some public counterparts.</w:t>
      </w:r>
    </w:p>
    <w:p>
      <w:pPr>
        <w:pStyle w:val="BodyText"/>
      </w:pPr>
      <w:r>
        <w:t xml:space="preserve">Moreover, innovation is visible in Lima’s adoption of technology. GPS tracking systems help dispatchers route the nearest available</w:t>
      </w:r>
    </w:p>
    <w:p>
      <w:pPr>
        <w:pStyle w:val="BodyText"/>
      </w:pPr>
      <w:r>
        <w:t xml:space="preserve">paramedics unit to an emergency location within</w:t>
      </w:r>
      <w:r>
        <w:t xml:space="preserve"> </w:t>
      </w:r>
      <w:r>
        <w:rPr>
          <w:bCs/>
          <w:b/>
        </w:rPr>
        <w:t xml:space="preserve">Lima, Peru</w:t>
      </w:r>
      <w:r>
        <w:t xml:space="preserve">. Additionally, telemedicine initiatives are beginning to connect field paramedics with hospital specialists via video link, allowing for remote guidance during complex procedures. This integration of technology enhances the capabilities of individual paramedics and improves overall patient outcomes in the capital.</w:t>
      </w:r>
    </w:p>
    <w:bookmarkEnd w:id="24"/>
    <w:bookmarkStart w:id="25" w:name="X6b4f14c5c26862aa10ad3403fce0b14de944367"/>
    <w:p>
      <w:pPr>
        <w:pStyle w:val="Heading3"/>
      </w:pPr>
      <w:r>
        <w:t xml:space="preserve">VI. Recommendations for Future Development</w:t>
      </w:r>
    </w:p>
    <w:p>
      <w:pPr>
        <w:pStyle w:val="FirstParagraph"/>
      </w:pPr>
      <w:r>
        <w:t xml:space="preserve">To further enhance emergency medical services in</w:t>
      </w:r>
      <w:r>
        <w:t xml:space="preserve"> </w:t>
      </w:r>
      <w:r>
        <w:rPr>
          <w:bCs/>
          <w:b/>
        </w:rPr>
        <w:t xml:space="preserve">Lima, Peru</w:t>
      </w:r>
      <w:r>
        <w:t xml:space="preserve">, several strategic recommendations must be implemented. First, there is an urgent need to standardize certification requirements for all</w:t>
      </w:r>
    </w:p>
    <w:p>
      <w:pPr>
        <w:pStyle w:val="BodyText"/>
      </w:pPr>
      <w:r>
        <w:t xml:space="preserve">paramedics, regardless of whether they work for public or private entities. A unified national registry would ensure that every citizen in Lima receives a baseline level of care.</w:t>
      </w:r>
    </w:p>
    <w:p>
      <w:pPr>
        <w:pStyle w:val="BodyText"/>
      </w:pPr>
      <w:r>
        <w:t xml:space="preserve">Second, infrastructure investment is crucial. Dedicated emergency lanes in major avenues like Javier Prado and Panamericana Sur could drastically reduce response times for</w:t>
      </w:r>
    </w:p>
    <w:p>
      <w:pPr>
        <w:pStyle w:val="BodyText"/>
      </w:pPr>
      <w:r>
        <w:t xml:space="preserve">paramedics. Third, continuous education programs must be funded to keep</w:t>
      </w:r>
    </w:p>
    <w:p>
      <w:pPr>
        <w:pStyle w:val="BodyText"/>
      </w:pPr>
      <w:r>
        <w:t xml:space="preserve">paramedics updated on the latest medical protocols. Finally, public awareness campaigns should educate citizens on how to interact with emergency services, ensuring that when a</w:t>
      </w:r>
    </w:p>
    <w:p>
      <w:pPr>
        <w:pStyle w:val="BodyText"/>
      </w:pPr>
      <w:r>
        <w:t xml:space="preserve">paramedics unit arrives in Lima, they can work efficiently without obstruction.</w:t>
      </w:r>
    </w:p>
    <w:bookmarkEnd w:id="25"/>
    <w:bookmarkStart w:id="26" w:name="vii.-conclusion"/>
    <w:p>
      <w:pPr>
        <w:pStyle w:val="Heading3"/>
      </w:pPr>
      <w:r>
        <w:t xml:space="preserve">VII. Conclusion</w:t>
      </w:r>
    </w:p>
    <w:p>
      <w:pPr>
        <w:pStyle w:val="FirstParagraph"/>
      </w:pPr>
      <w:r>
        <w:t xml:space="preserve">The development of the</w:t>
      </w:r>
      <w:r>
        <w:t xml:space="preserve"> </w:t>
      </w:r>
      <w:r>
        <w:rPr>
          <w:bCs/>
          <w:b/>
        </w:rPr>
        <w:t xml:space="preserve">Paramedic</w:t>
      </w:r>
      <w:r>
        <w:t xml:space="preserve"> </w:t>
      </w:r>
      <w:r>
        <w:t xml:space="preserve">profession in</w:t>
      </w:r>
      <w:r>
        <w:t xml:space="preserve"> </w:t>
      </w:r>
      <w:r>
        <w:rPr>
          <w:bCs/>
          <w:b/>
        </w:rPr>
        <w:t xml:space="preserve">Lima, Peru</w:t>
      </w:r>
      <w:r>
        <w:t xml:space="preserve">, represents a vital step toward modernizing the country’s healthcare infrastructure. While challenges such as traffic congestion and socioeconomic inequality persist, the trajectory of EMS in Lima is moving toward greater professionalism and specialization. By investing in education, technology, and infrastructure,</w:t>
      </w:r>
      <w:r>
        <w:t xml:space="preserve"> </w:t>
      </w:r>
      <w:r>
        <w:rPr>
          <w:bCs/>
          <w:b/>
        </w:rPr>
        <w:t xml:space="preserve">Lima</w:t>
      </w:r>
      <w:r>
        <w:t xml:space="preserve"> </w:t>
      </w:r>
      <w:r>
        <w:t xml:space="preserve">can create an emergency response system where every citizen has access to high-quality pre-hospital care delivered by skilled</w:t>
      </w:r>
    </w:p>
    <w:p>
      <w:pPr>
        <w:pStyle w:val="BodyText"/>
      </w:pPr>
      <w:r>
        <w:t xml:space="preserve">paramedics. The future of public health in the capital depends on recognizing that paramedics are not merely transporters of patients, but essential clinicians who save lives every day.</w:t>
      </w:r>
    </w:p>
    <w:p>
      <w:pPr>
        <w:pStyle w:val="BodyText"/>
      </w:pPr>
      <w:r>
        <w:br/>
      </w:r>
      <w:r>
        <w:br/>
      </w:r>
      <w:r>
        <w:br/>
      </w:r>
    </w:p>
    <w:p>
      <w:pPr>
        <w:pStyle w:val="BodyText"/>
      </w:pPr>
      <w:r>
        <w:t xml:space="preserve">End of Term Paper Document</w:t>
      </w:r>
    </w:p>
    <w:p>
      <w:pPr>
        <w:pStyle w:val="BodyText"/>
      </w:pPr>
      <w:r>
        <w:t xml:space="preserve">Prepared for Academic Review in Peru, Lima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Paramedics in Peru, Lima</dc:title>
  <dc:creator/>
  <dc:language>en</dc:language>
  <cp:keywords/>
  <dcterms:created xsi:type="dcterms:W3CDTF">2026-07-29T14:41:13Z</dcterms:created>
  <dcterms:modified xsi:type="dcterms:W3CDTF">2026-07-29T14:41:13Z</dcterms:modified>
</cp:coreProperties>
</file>

<file path=docProps/custom.xml><?xml version="1.0" encoding="utf-8"?>
<Properties xmlns="http://schemas.openxmlformats.org/officeDocument/2006/custom-properties" xmlns:vt="http://schemas.openxmlformats.org/officeDocument/2006/docPropsVTypes"/>
</file>