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Qatar</w:t>
      </w:r>
      <w:r>
        <w:t xml:space="preserve"> </w:t>
      </w:r>
      <w:r>
        <w:t xml:space="preserve">Doha</w:t>
      </w:r>
    </w:p>
    <w:bookmarkStart w:id="27" w:name="X507cb4e71a596db197cca356a510916287a0d89"/>
    <w:p>
      <w:pPr>
        <w:pStyle w:val="Heading1"/>
      </w:pPr>
      <w:r>
        <w:t xml:space="preserve">The Role and Evolution of Paramedic Services in Qatar Doha</w:t>
      </w:r>
    </w:p>
    <w:p>
      <w:pPr>
        <w:pStyle w:val="FirstParagraph"/>
      </w:pPr>
      <w:r>
        <w:rPr>
          <w:bCs/>
          <w:b/>
        </w:rPr>
        <w:t xml:space="preserve">A Term Paper Submitted to the Department of Public Health</w:t>
      </w:r>
    </w:p>
    <w:p>
      <w:pPr>
        <w:pStyle w:val="BodyText"/>
      </w:pPr>
      <w:r>
        <w:rPr>
          <w:bCs/>
          <w:b/>
        </w:rPr>
        <w:t xml:space="preserve">Focused on Emergency Medical Systems in Qatar Doha</w:t>
      </w:r>
    </w:p>
    <w:bookmarkStart w:id="20" w:name="introduction"/>
    <w:p>
      <w:pPr>
        <w:pStyle w:val="Heading2"/>
      </w:pPr>
      <w:r>
        <w:t xml:space="preserve">1. Introduction</w:t>
      </w:r>
    </w:p>
    <w:p>
      <w:pPr>
        <w:pStyle w:val="FirstParagraph"/>
      </w:pPr>
      <w:r>
        <w:t xml:space="preserve">The provision of advanced pre-hospital care is a critical component of any modern healthcare system, serving as the vital link between a medical emergency and definitive hospital treatment. In</w:t>
      </w:r>
      <w:r>
        <w:t xml:space="preserve"> </w:t>
      </w:r>
      <w:r>
        <w:rPr>
          <w:bCs/>
          <w:b/>
        </w:rPr>
        <w:t xml:space="preserve">Qatar Doha</w:t>
      </w:r>
      <w:r>
        <w:t xml:space="preserve">, the capital city and economic hub of the State of Qatar, the demand for high-quality emergency medical services has escalated significantly due to rapid urbanization, population growth, and international exposure. This</w:t>
      </w:r>
      <w:r>
        <w:t xml:space="preserve"> </w:t>
      </w:r>
      <w:r>
        <w:rPr>
          <w:bCs/>
          <w:b/>
        </w:rPr>
        <w:t xml:space="preserve">Term Paper</w:t>
      </w:r>
      <w:r>
        <w:t xml:space="preserve"> </w:t>
      </w:r>
      <w:r>
        <w:t xml:space="preserve">examines the professional role, regulatory framework, and evolving responsibilities of a</w:t>
      </w:r>
      <w:r>
        <w:t xml:space="preserve"> </w:t>
      </w:r>
      <w:r>
        <w:rPr>
          <w:bCs/>
          <w:b/>
        </w:rPr>
        <w:t xml:space="preserve">Paramedic</w:t>
      </w:r>
      <w:r>
        <w:t xml:space="preserve"> </w:t>
      </w:r>
      <w:r>
        <w:t xml:space="preserve">within this specific geographic and cultural context. The objective is to analyze how the standardization of paramedic education in Qatar Doha aligns with international best practices while addressing local health challenges.</w:t>
      </w:r>
    </w:p>
    <w:bookmarkEnd w:id="20"/>
    <w:bookmarkStart w:id="21" w:name="Xff18eb48d37c483a8b4cd6d54aedd1050e5a073"/>
    <w:p>
      <w:pPr>
        <w:pStyle w:val="Heading2"/>
      </w:pPr>
      <w:r>
        <w:t xml:space="preserve">2. Historical Context and Development of EMS in Qatar Doha</w:t>
      </w:r>
    </w:p>
    <w:p>
      <w:pPr>
        <w:pStyle w:val="FirstParagraph"/>
      </w:pPr>
      <w:r>
        <w:t xml:space="preserve">The emergency medical system (EMS) in</w:t>
      </w:r>
      <w:r>
        <w:t xml:space="preserve"> </w:t>
      </w:r>
      <w:r>
        <w:rPr>
          <w:bCs/>
          <w:b/>
        </w:rPr>
        <w:t xml:space="preserve">Qatar Doha</w:t>
      </w:r>
      <w:r>
        <w:t xml:space="preserve"> </w:t>
      </w:r>
      <w:r>
        <w:t xml:space="preserve">has undergone a profound transformation over the last two decades. Historically, emergency response was managed by fire brigades with limited medical training. However, with the state's commitment to achieving World Health Organization standards and preparing for global events such as the FIFA World Cup 2022, there was an urgent need to professionalize pre-hospital care. The Ministry of Public Health (MOPH), now operating under the umbrella of Sidra Medicine and Hamad Medical Corporation (HMC), spearheaded this transition.</w:t>
      </w:r>
    </w:p>
    <w:p>
      <w:pPr>
        <w:pStyle w:val="BodyText"/>
      </w:pPr>
      <w:r>
        <w:t xml:space="preserve">A key milestone in this evolution was the establishment of rigorous certification requirements for</w:t>
      </w:r>
      <w:r>
        <w:t xml:space="preserve"> </w:t>
      </w:r>
      <w:r>
        <w:rPr>
          <w:bCs/>
          <w:b/>
        </w:rPr>
        <w:t xml:space="preserve">Paramedic</w:t>
      </w:r>
      <w:r>
        <w:t xml:space="preserve">s. Unlike general first responders, a</w:t>
      </w:r>
      <w:r>
        <w:t xml:space="preserve"> </w:t>
      </w:r>
      <w:r>
        <w:rPr>
          <w:bCs/>
          <w:b/>
        </w:rPr>
        <w:t xml:space="preserve">Paramedic</w:t>
      </w:r>
      <w:r>
        <w:t xml:space="preserve"> </w:t>
      </w:r>
      <w:r>
        <w:t xml:space="preserve">in Qatar Doha is now recognized as an allied health professional with advanced clinical competencies. This shift reflects a broader trend in Middle Eastern healthcare systems to adopt Western models of paramedicine, specifically those influenced by the United Kingdom and North American standards, tailored to the local environment.</w:t>
      </w:r>
    </w:p>
    <w:bookmarkEnd w:id="21"/>
    <w:bookmarkStart w:id="22" w:name="the-role-of-the-paramedic-in-qatar-doha"/>
    <w:p>
      <w:pPr>
        <w:pStyle w:val="Heading2"/>
      </w:pPr>
      <w:r>
        <w:t xml:space="preserve">3. The Role of the Paramedic in Qatar Doha</w:t>
      </w:r>
    </w:p>
    <w:p>
      <w:pPr>
        <w:pStyle w:val="FirstParagraph"/>
      </w:pPr>
      <w:r>
        <w:t xml:space="preserve">The role of a</w:t>
      </w:r>
      <w:r>
        <w:t xml:space="preserve"> </w:t>
      </w:r>
      <w:r>
        <w:rPr>
          <w:bCs/>
          <w:b/>
        </w:rPr>
        <w:t xml:space="preserve">Paramedic</w:t>
      </w:r>
      <w:r>
        <w:t xml:space="preserve"> </w:t>
      </w:r>
      <w:r>
        <w:t xml:space="preserve">in</w:t>
      </w:r>
      <w:r>
        <w:t xml:space="preserve"> </w:t>
      </w:r>
      <w:r>
        <w:rPr>
          <w:bCs/>
          <w:b/>
        </w:rPr>
        <w:t xml:space="preserve">Qatar Doha</w:t>
      </w:r>
      <w:r>
        <w:t xml:space="preserve">Paramedic in this region is expected to perform Advanced Life Support (ALS) interventions. These include advanced airway management, intravenous therapy, electrocardiogram interpretation for cardiac emergencies, and the administration of a wide range of emergency medications.</w:t>
      </w:r>
    </w:p>
    <w:p>
      <w:pPr>
        <w:pStyle w:val="BodyText"/>
      </w:pPr>
      <w:r>
        <w:t xml:space="preserve">In</w:t>
      </w:r>
      <w:r>
        <w:t xml:space="preserve"> </w:t>
      </w:r>
      <w:r>
        <w:rPr>
          <w:bCs/>
          <w:b/>
        </w:rPr>
        <w:t xml:space="preserve">Qatar Doha</w:t>
      </w:r>
      <w:r>
        <w:t xml:space="preserve">,</w:t>
      </w:r>
    </w:p>
    <w:p>
      <w:pPr>
        <w:pStyle w:val="BodyText"/>
      </w:pPr>
      <w:r>
        <w:t xml:space="preserve">Paramedic s are primarily employed by the Civil Defense Emergency Medical Services (EMS) and private ambulance providers contracted by the government. Their duties involve rapid response to diverse medical emergencies, ranging from traumatic injuries due to high-speed vehicular accidents on Sheikh Zayed Road to acute cardiac events and respiratory distress exacerbated by the local climate.</w:t>
      </w:r>
    </w:p>
    <w:p>
      <w:pPr>
        <w:pStyle w:val="BodyText"/>
      </w:pPr>
      <w:r>
        <w:t xml:space="preserve">Furthermore,</w:t>
      </w:r>
    </w:p>
    <w:p>
      <w:pPr>
        <w:pStyle w:val="BodyText"/>
      </w:pPr>
      <w:r>
        <w:t xml:space="preserve">Paramedic s in</w:t>
      </w:r>
      <w:r>
        <w:t xml:space="preserve"> </w:t>
      </w:r>
      <w:r>
        <w:rPr>
          <w:bCs/>
          <w:b/>
        </w:rPr>
        <w:t xml:space="preserve">Qatar Doha</w:t>
      </w:r>
      <w:r>
        <w:t xml:space="preserve"> play a crucial role in mass casualty incident (MCI) management. Given the density of urban infrastructure and frequent large-scale gatherings, these professionals undergo specialized training in triage and disaster response protocols. This ensures that during major events or public health crises, such as pandemics, the healthcare system is not overwhelmed by inefficient pre-hospital triaging.</w:t>
      </w:r>
    </w:p>
    <w:bookmarkEnd w:id="22"/>
    <w:bookmarkStart w:id="23" w:name="education-and-certification-standards"/>
    <w:p>
      <w:pPr>
        <w:pStyle w:val="Heading2"/>
      </w:pPr>
      <w:r>
        <w:t xml:space="preserve">4. Education and Certification Standards</w:t>
      </w:r>
    </w:p>
    <w:p>
      <w:pPr>
        <w:pStyle w:val="FirstParagraph"/>
      </w:pPr>
      <w:r>
        <w:t xml:space="preserve">To ensure high standards of care, the regulatory bodies in</w:t>
      </w:r>
      <w:r>
        <w:t xml:space="preserve"> </w:t>
      </w:r>
      <w:r>
        <w:rPr>
          <w:bCs/>
          <w:b/>
        </w:rPr>
        <w:t xml:space="preserve">Qatar Doha</w:t>
      </w:r>
      <w:r>
        <w:t xml:space="preserve"> have implemented stringent educational requirements for</w:t>
      </w:r>
    </w:p>
    <w:p>
      <w:pPr>
        <w:pStyle w:val="BodyText"/>
      </w:pPr>
      <w:r>
        <w:t xml:space="preserve">Paramedics. Prospective paramedics must complete accredited diploma or degree programs from recognized institutions within Qatar or abroad. The curriculum typically covers anatomy, physiology, pharmacology, emergency medicine procedures, and patient assessment techniques.</w:t>
      </w:r>
    </w:p>
    <w:p>
      <w:pPr>
        <w:pStyle w:val="BodyText"/>
      </w:pPr>
      <w:r>
        <w:t xml:space="preserve">Post-graduation candidates must undergo a supervised internship period before being eligible for licensing by the Supreme Council of Health (SCH). This rigorous process ensures that every</w:t>
      </w:r>
    </w:p>
    <w:p>
      <w:pPr>
        <w:pStyle w:val="BodyText"/>
      </w:pPr>
      <w:r>
        <w:t xml:space="preserve">Paramedic practicing in</w:t>
      </w:r>
      <w:r>
        <w:t xml:space="preserve"> </w:t>
      </w:r>
      <w:r>
        <w:rPr>
          <w:bCs/>
          <w:b/>
        </w:rPr>
        <w:t xml:space="preserve">Qatar Doha</w:t>
      </w:r>
      <w:r>
        <w:t xml:space="preserve"> possesses not only theoretical knowledge but also practical competence. Continuous professional development (CPD) is mandatory, requiring paramedics to attend workshops on new medical technologies and resuscitation guidelines regularly.</w:t>
      </w:r>
    </w:p>
    <w:bookmarkEnd w:id="23"/>
    <w:bookmarkStart w:id="24" w:name="X01a0a978eecc295875ce0b329b4582b3440dff2"/>
    <w:p>
      <w:pPr>
        <w:pStyle w:val="Heading2"/>
      </w:pPr>
      <w:r>
        <w:t xml:space="preserve">5. Cultural Competence and Communication Challenges</w:t>
      </w:r>
    </w:p>
    <w:p>
      <w:pPr>
        <w:pStyle w:val="FirstParagraph"/>
      </w:pPr>
      <w:r>
        <w:t xml:space="preserve">A unique aspect of practicing as a</w:t>
      </w:r>
    </w:p>
    <w:p>
      <w:pPr>
        <w:pStyle w:val="BodyText"/>
      </w:pPr>
      <w:r>
        <w:t xml:space="preserve">Paramedic in</w:t>
      </w:r>
      <w:r>
        <w:t xml:space="preserve"> </w:t>
      </w:r>
      <w:r>
        <w:rPr>
          <w:bCs/>
          <w:b/>
        </w:rPr>
        <w:t xml:space="preserve">Qatar Doha</w:t>
      </w:r>
      <w:r>
        <w:t xml:space="preserve"> is the multicultural nature of the population. The workforce is diverse, comprising Qatari nationals alongside expatriates from South Asia, Southeast Asia, Europe, and North America. Consequently, a</w:t>
      </w:r>
    </w:p>
    <w:p>
      <w:pPr>
        <w:pStyle w:val="BodyText"/>
      </w:pPr>
      <w:r>
        <w:t xml:space="preserve">Paramedic must possess strong cross-cultural communication skills.</w:t>
      </w:r>
    </w:p>
    <w:p>
      <w:pPr>
        <w:pStyle w:val="BodyText"/>
      </w:pPr>
      <w:r>
        <w:t xml:space="preserve">Language barriers can be significant in emergency situations where time is critical. Therefore, training programs in</w:t>
      </w:r>
      <w:r>
        <w:t xml:space="preserve"> </w:t>
      </w:r>
      <w:r>
        <w:rPr>
          <w:bCs/>
          <w:b/>
        </w:rPr>
        <w:t xml:space="preserve">Qatar Doha</w:t>
      </w:r>
      <w:r>
        <w:t xml:space="preserve"> emphasize the use of medical interpreters and simple English as a lingua franca. Additionally, cultural sensitivity regarding gender dynamics is vital; female patients may require specific care protocols or the presence of female medical staff when available, which influences how</w:t>
      </w:r>
    </w:p>
    <w:p>
      <w:pPr>
        <w:pStyle w:val="BodyText"/>
      </w:pPr>
      <w:r>
        <w:t xml:space="preserve">Paramedic s interact with patients during transport.</w:t>
      </w:r>
    </w:p>
    <w:bookmarkEnd w:id="24"/>
    <w:bookmarkStart w:id="25" w:name="X4ed694f037c4308b6f98cfbc105c23092843510"/>
    <w:p>
      <w:pPr>
        <w:pStyle w:val="Heading2"/>
      </w:pPr>
      <w:r>
        <w:t xml:space="preserve">6. Technological Integration and Future Outlook</w:t>
      </w:r>
    </w:p>
    <w:p>
      <w:pPr>
        <w:pStyle w:val="FirstParagraph"/>
      </w:pPr>
      <w:r>
        <w:rPr>
          <w:bCs/>
          <w:b/>
        </w:rPr>
        <w:t xml:space="preserve">Qatar Doha</w:t>
      </w:r>
      <w:r>
        <w:t xml:space="preserve"> is a leader in smart city initiatives, and this is reflected in its EMS infrastructure. Modern ambulances are equipped with telemetry systems that transmit real-time patient data to receiving hospitals before arrival. This allows hospital specialists to prepare for the</w:t>
      </w:r>
    </w:p>
    <w:p>
      <w:pPr>
        <w:pStyle w:val="BodyText"/>
      </w:pPr>
      <w:r>
        <w:t xml:space="preserve">Paramedic's arrival, streamlining the handover process.</w:t>
      </w:r>
    </w:p>
    <w:p>
      <w:pPr>
        <w:pStyle w:val="BodyText"/>
      </w:pPr>
      <w:r>
        <w:t xml:space="preserve">The future of paramedicine in</w:t>
      </w:r>
      <w:r>
        <w:t xml:space="preserve"> </w:t>
      </w:r>
      <w:r>
        <w:rPr>
          <w:bCs/>
          <w:b/>
        </w:rPr>
        <w:t xml:space="preserve">Qatar Doha</w:t>
      </w:r>
      <w:r>
        <w:t xml:space="preserve"> looks toward greater autonomy and extended scope of practice. There is ongoing discussion about expanding the role of community paramedics who can provide preventive care and chronic disease management in home settings, thereby reducing hospital admissions. Furthermore, the integration of artificial intelligence in dispatch systems aims to optimize response times across the city.</w:t>
      </w:r>
    </w:p>
    <w:bookmarkEnd w:id="25"/>
    <w:bookmarkStart w:id="26" w:name="conclusion"/>
    <w:p>
      <w:pPr>
        <w:pStyle w:val="Heading2"/>
      </w:pPr>
      <w:r>
        <w:t xml:space="preserve">7. Conclusion</w:t>
      </w:r>
    </w:p>
    <w:p>
      <w:pPr>
        <w:pStyle w:val="FirstParagraph"/>
      </w:pPr>
      <w:r>
        <w:t xml:space="preserve">In conclusion, the</w:t>
      </w:r>
    </w:p>
    <w:p>
      <w:pPr>
        <w:pStyle w:val="BodyText"/>
      </w:pPr>
      <w:r>
        <w:t xml:space="preserve">Paramedic in</w:t>
      </w:r>
      <w:r>
        <w:t xml:space="preserve"> </w:t>
      </w:r>
      <w:r>
        <w:rPr>
          <w:bCs/>
          <w:b/>
        </w:rPr>
        <w:t xml:space="preserve">Qatar Doha</w:t>
      </w:r>
      <w:r>
        <w:t xml:space="preserve"> is an indispensable asset to the national healthcare system. Through rigorous education standards and a commitment to advanced life support capabilities, these professionals ensure that emergency care meets international benchmarks. The evolution of this profession reflects Qatar's broader vision of a modern, resilient, and efficient healthcare infrastructure. As</w:t>
      </w:r>
      <w:r>
        <w:t xml:space="preserve"> </w:t>
      </w:r>
      <w:r>
        <w:rPr>
          <w:bCs/>
          <w:b/>
        </w:rPr>
        <w:t xml:space="preserve">Qatar Doha</w:t>
      </w:r>
      <w:r>
        <w:t xml:space="preserve"> continues to grow as a global hub, the role of the</w:t>
      </w:r>
    </w:p>
    <w:p>
      <w:pPr>
        <w:pStyle w:val="BodyText"/>
      </w:pPr>
      <w:r>
        <w:t xml:space="preserve">Paramedic will likely expand further, requiring ongoing adaptation to technological advancements and demographic shifts. This</w:t>
      </w:r>
    </w:p>
    <w:p>
      <w:pPr>
        <w:pStyle w:val="BodyText"/>
      </w:pPr>
      <w:r>
        <w:t xml:space="preserve">Term Paper demonstrates that the integration of professional paramedicine is not merely a medical necessity but a cornerstone of public safety in Doha.</w:t>
      </w:r>
    </w:p>
    <w:p>
      <w:pPr>
        <w:pStyle w:val="BodyText"/>
      </w:pPr>
      <w:r>
        <w:rPr>
          <w:iCs/>
          <w:i/>
        </w:rPr>
        <w:t xml:space="preserve">Keywords: Paramedic, Qatar Doha, Emergency Medical Services, Pre-hospital Care, Healthcare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Paramedic Services in Qatar Doha</dc:title>
  <dc:creator/>
  <dc:language>en</dc:language>
  <cp:keywords/>
  <dcterms:created xsi:type="dcterms:W3CDTF">2026-07-29T13:37:45Z</dcterms:created>
  <dcterms:modified xsi:type="dcterms:W3CDTF">2026-07-29T13:37:45Z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