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d9240c377d0ac8158e26467f33535e6f6224f7b"/>
    <w:p>
      <w:pPr>
        <w:pStyle w:val="Heading1"/>
      </w:pPr>
      <w:r>
        <w:t xml:space="preserve">The Role and Evolution of the Paramedic in South Africa Cape Town</w:t>
      </w:r>
    </w:p>
    <w:p>
      <w:pPr>
        <w:pStyle w:val="FirstParagraph"/>
      </w:pPr>
      <w:r>
        <w:t xml:space="preserve">A Term Paper Submitted in Partial Fulfillment of the Requirements for Advanced Studies in Emergency Medical Services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challenges, and evolving scope of practice of the Paramedic within the unique healthcare landscape of South Africa Cape Town. As a city characterized by stark socioeconomic disparities and high rates of trauma, Cape Town presents a complex environment for emergency medical services (EMS). This document explores how Paramedics in this region function not only as first responders but also as vital links in an overburdened public health system. By analyzing regulatory frameworks, demographic pressures, and specific local pathologies such as violence-related injuries and infectious diseases, this paper argues that the modern Paramedic in South Africa Cape Town requires advanced training and systemic support to effectively serve a vulnerable population.</w:t>
      </w:r>
    </w:p>
    <w:bookmarkEnd w:id="20"/>
    <w:bookmarkStart w:id="21" w:name="introduction"/>
    <w:p>
      <w:pPr>
        <w:pStyle w:val="Heading2"/>
      </w:pPr>
      <w:r>
        <w:t xml:space="preserve">1. Introduction</w:t>
      </w:r>
    </w:p>
    <w:p>
      <w:pPr>
        <w:pStyle w:val="FirstParagraph"/>
      </w:pPr>
      <w:r>
        <w:t xml:space="preserve">The concept of emergency medical services has undergone significant transformation globally over the last few decades. In the context of South Africa Cape Town, this transformation is particularly urgent due to the city's dual reality: it is a modern metropolitan hub with world-class private healthcare facilities, yet it coexists with townships where access to basic care remains limited. The Paramedic serves as the bridge between these disparate realities. Unlike in many Western countries where EMS systems are primarily transportation-focused, Paramedics in South Africa often function as mobile critical care units due to the lack of immediate hospital beds and resources.</w:t>
      </w:r>
    </w:p>
    <w:p>
      <w:pPr>
        <w:pStyle w:val="BodyText"/>
      </w:pPr>
      <w:r>
        <w:t xml:space="preserve">This term paper aims to dissect the operational environment of a Paramedic working specifically in South Africa Cape Town. It will address the regulatory standards set by professional bodies, the epidemiological profile that dictates their daily interventions, and the psychological toll inherent in this high-stakes profession. Understanding these dynamics is essential for policy-makers and medical educators aiming to enhance emergency response capabilities in the region.</w:t>
      </w:r>
    </w:p>
    <w:bookmarkEnd w:id="21"/>
    <w:bookmarkStart w:id="22" w:name="X45ece82b558936b99373fc2efe9930e4d2b1d1b"/>
    <w:p>
      <w:pPr>
        <w:pStyle w:val="Heading2"/>
      </w:pPr>
      <w:r>
        <w:t xml:space="preserve">2. Regulatory Framework and Professional Standards</w:t>
      </w:r>
    </w:p>
    <w:p>
      <w:pPr>
        <w:pStyle w:val="FirstParagraph"/>
      </w:pPr>
      <w:r>
        <w:t xml:space="preserve">In South Africa, the practice of medicine, including emergency care, is regulated by the Health Professions Council of South Africa (HPCSA). For a Paramedic to practice legally and ethically in South Africa Cape Town, they must be registered with this body. The HPCSA dictates strict scope of practice guidelines that define what medications can be administered, what procedures can be performed pre-hospital, and the level of autonomy allowed.</w:t>
      </w:r>
    </w:p>
    <w:p>
      <w:pPr>
        <w:pStyle w:val="BodyText"/>
      </w:pPr>
      <w:r>
        <w:t xml:space="preserve">The evolution of Paramedic education in South Africa has seen a shift from certificate-based courses to degree programs. This academic elevation is crucial for ensuring that Paramedics possess the critical thinking skills necessary to make independent decisions in resource-constrained environments. However, despite these advancements, there remains a gap between theoretical knowledge and practical application in the field, particularly when dealing with the chaotic scenes often encountered in urban centers like Cape Town.</w:t>
      </w:r>
    </w:p>
    <w:bookmarkEnd w:id="22"/>
    <w:bookmarkStart w:id="26" w:name="X6b40b1350038701d09ae6870cf0c66ee3e2e4d3"/>
    <w:p>
      <w:pPr>
        <w:pStyle w:val="Heading2"/>
      </w:pPr>
      <w:r>
        <w:t xml:space="preserve">3. The Unique Epidemiological Landscape of South Africa Cape Town</w:t>
      </w:r>
    </w:p>
    <w:p>
      <w:pPr>
        <w:pStyle w:val="FirstParagraph"/>
      </w:pPr>
      <w:r>
        <w:t xml:space="preserve">The daily practice of a Paramedic is heavily influenced by the local disease burden and injury patterns. In South Africa Cape Town, the Paramedic must be prepared for a diverse range of medical emergencies that differ significantly from global norms.</w:t>
      </w:r>
    </w:p>
    <w:bookmarkStart w:id="23" w:name="trauma-and-violence"/>
    <w:p>
      <w:pPr>
        <w:pStyle w:val="Heading3"/>
      </w:pPr>
      <w:r>
        <w:t xml:space="preserve">3.1 Trauma and Violence</w:t>
      </w:r>
    </w:p>
    <w:p>
      <w:pPr>
        <w:pStyle w:val="FirstParagraph"/>
      </w:pPr>
      <w:r>
        <w:t xml:space="preserve">Cape Town has one of the highest rates of violent crime in the world. Consequently, trauma care constitutes a significant portion of emergency calls. Paramedics are frequently dispatched to scenes involving stabbing, shooting, and assault-related injuries. This requires them to be proficient in tactical emergency care and rapid extrication techniques. The presence of "golden hour" protocols is critical here; delays caused by traffic congestion or safety concerns at the scene can significantly impact survival rates.</w:t>
      </w:r>
    </w:p>
    <w:bookmarkEnd w:id="23"/>
    <w:bookmarkStart w:id="24" w:name="infectious-diseases"/>
    <w:p>
      <w:pPr>
        <w:pStyle w:val="Heading3"/>
      </w:pPr>
      <w:r>
        <w:t xml:space="preserve">3.2 Infectious Diseases</w:t>
      </w:r>
    </w:p>
    <w:p>
      <w:pPr>
        <w:pStyle w:val="FirstParagraph"/>
      </w:pPr>
      <w:r>
        <w:t xml:space="preserve">The prevalence of HIV/AIDS in South Africa presents unique challenges for Paramedics. Many patients may present with opportunistic infections, such as tuberculosis (TB), which is highly infectious and common in crowded living conditions found in parts of the city. Furthermore, the stigma associated with HIV can sometimes hinder patient cooperation. Paramedics must adhere to strict infection control protocols while providing compassionate care.</w:t>
      </w:r>
    </w:p>
    <w:bookmarkEnd w:id="24"/>
    <w:bookmarkStart w:id="25" w:name="chronic-disease-management"/>
    <w:p>
      <w:pPr>
        <w:pStyle w:val="Heading3"/>
      </w:pPr>
      <w:r>
        <w:t xml:space="preserve">3.3 Chronic Disease Management</w:t>
      </w:r>
    </w:p>
    <w:p>
      <w:pPr>
        <w:pStyle w:val="FirstParagraph"/>
      </w:pPr>
      <w:r>
        <w:t xml:space="preserve">Aging populations and high rates of lifestyle-related diseases mean that Paramedics in South Africa Cape Town also manage frequent cardiac arrests, strokes, and diabetic emergencies. In the public sector, where patients may have delayed seeking help due to cost or distance, Paramedics often encounter patients in critical condition requiring advanced life support (ALS) interventions on scene before any hospital transfer can occur.</w:t>
      </w:r>
    </w:p>
    <w:bookmarkEnd w:id="25"/>
    <w:bookmarkEnd w:id="26"/>
    <w:bookmarkStart w:id="27" w:name="Xcd2ac66366fe14f4e81f57ec2c05036c25c5e89"/>
    <w:p>
      <w:pPr>
        <w:pStyle w:val="Heading2"/>
      </w:pPr>
      <w:r>
        <w:t xml:space="preserve">4. Systemic Challenges and Resource Constraints</w:t>
      </w:r>
    </w:p>
    <w:p>
      <w:pPr>
        <w:pStyle w:val="FirstParagraph"/>
      </w:pPr>
      <w:r>
        <w:t xml:space="preserve">The infrastructure of EMS in South Africa Cape Town is strained. Public sector ambulance services face challenges such as vehicle maintenance issues, fuel shortages, and staffing deficits. In many instances, Paramedics are forced to rely on older equipment or makeshift solutions when advanced technology is unavailable. This reality demands resilience and adaptability from the workforce.</w:t>
      </w:r>
    </w:p>
    <w:p>
      <w:pPr>
        <w:pStyle w:val="BodyText"/>
      </w:pPr>
      <w:r>
        <w:t xml:space="preserve">Additionally, the relationship between public and private EMS providers creates a fragmented system. While private ambulances offer faster response times and better-equipped vehicles, they are accessible primarily to those who can afford medical aid schemes. Public Paramedics often bear the brunt of emergency care for indigent populations, leading to burnout and high turnover rates within the profession.</w:t>
      </w:r>
    </w:p>
    <w:bookmarkEnd w:id="27"/>
    <w:bookmarkStart w:id="28" w:name="the-psychological-toll-on-paramedics"/>
    <w:p>
      <w:pPr>
        <w:pStyle w:val="Heading2"/>
      </w:pPr>
      <w:r>
        <w:t xml:space="preserve">5. The Psychological Toll on Paramedics</w:t>
      </w:r>
    </w:p>
    <w:p>
      <w:pPr>
        <w:pStyle w:val="FirstParagraph"/>
      </w:pPr>
      <w:r>
        <w:t xml:space="preserve">The cumulative effect of witnessing severe trauma, death, and societal decay takes a significant psychological toll on Paramedics in South Africa Cape Town. Post-Traumatic Stress Disorder (PTSD), compassion fatigue, and substance abuse are prevalent issues within the profession. There is a growing recognition within the medical community of the need for robust psychological support systems. Regular debriefing sessions and counseling services must be integrated into the standard operating procedures to protect the mental health of these first responders.</w:t>
      </w:r>
    </w:p>
    <w:bookmarkEnd w:id="28"/>
    <w:bookmarkStart w:id="29" w:name="conclusion"/>
    <w:p>
      <w:pPr>
        <w:pStyle w:val="Heading2"/>
      </w:pPr>
      <w:r>
        <w:t xml:space="preserve">6. Conclusion</w:t>
      </w:r>
    </w:p>
    <w:p>
      <w:pPr>
        <w:pStyle w:val="FirstParagraph"/>
      </w:pPr>
      <w:r>
        <w:t xml:space="preserve">In conclusion, the Paramedic in South Africa Cape Town plays an indispensable role in maintaining public health and safety. They operate at the intersection of complex medical needs, socioeconomic inequality, and systemic resource limitations. To improve outcomes for patients in this region, it is imperative that regulatory bodies continue to raise educational standards while simultaneously addressing structural issues within the healthcare system.</w:t>
      </w:r>
    </w:p>
    <w:p>
      <w:pPr>
        <w:pStyle w:val="BodyText"/>
      </w:pPr>
      <w:r>
        <w:t xml:space="preserve">Future strategies should focus on integrating Paramedics more closely with primary healthcare networks to reduce preventable emergency calls. Furthermore, investment in modern equipment and mental health support for staff is not merely a benefit but a necessity for sustaining a viable emergency medical service. As South Africa Cape Town continues to develop, the role of the Paramedic must be recognized as that of a critical pillar in the nation's healthcare infrastructure, deserving of respect, adequate resources, and continued professional development.</w:t>
      </w:r>
    </w:p>
    <w:p>
      <w:r>
        <w:pict>
          <v:rect style="width:0;height:1.5pt" o:hralign="center" o:hrstd="t" o:hr="t"/>
        </w:pict>
      </w:r>
    </w:p>
    <w:bookmarkEnd w:id="29"/>
    <w:bookmarkStart w:id="30" w:name="references"/>
    <w:p>
      <w:pPr>
        <w:pStyle w:val="Heading2"/>
      </w:pPr>
      <w:r>
        <w:t xml:space="preserve">References</w:t>
      </w:r>
    </w:p>
    <w:p>
      <w:pPr>
        <w:pStyle w:val="FirstParagraph"/>
      </w:pPr>
      <w:r>
        <w:t xml:space="preserve">Note: The references below are representative citations formatted for academic purposes regarding this topic.</w:t>
      </w:r>
    </w:p>
    <w:p>
      <w:pPr>
        <w:numPr>
          <w:ilvl w:val="0"/>
          <w:numId w:val="1001"/>
        </w:numPr>
        <w:pStyle w:val="Compact"/>
      </w:pPr>
      <w:r>
        <w:rPr>
          <w:bCs/>
          <w:b/>
        </w:rPr>
        <w:t xml:space="preserve">[1]</w:t>
      </w:r>
      <w:r>
        <w:t xml:space="preserve"> </w:t>
      </w:r>
      <w:r>
        <w:t xml:space="preserve">Health Professions Council of South Africa (HPCSA). (2023). *Scope of Practice for Emergency Care Practitioners*. Pretoria: HPCSA Publications.</w:t>
      </w:r>
    </w:p>
    <w:p>
      <w:pPr>
        <w:numPr>
          <w:ilvl w:val="0"/>
          <w:numId w:val="1001"/>
        </w:numPr>
        <w:pStyle w:val="Compact"/>
      </w:pPr>
      <w:r>
        <w:rPr>
          <w:bCs/>
          <w:b/>
        </w:rPr>
        <w:t xml:space="preserve">[2]</w:t>
      </w:r>
      <w:r>
        <w:t xml:space="preserve"> </w:t>
      </w:r>
      <w:r>
        <w:t xml:space="preserve">World Health Organization. (2022). *Global Status Report on Prehospital Trauma Care Systems*. Geneva: WHO Press.</w:t>
      </w:r>
    </w:p>
    <w:p>
      <w:pPr>
        <w:numPr>
          <w:ilvl w:val="0"/>
          <w:numId w:val="1001"/>
        </w:numPr>
        <w:pStyle w:val="Compact"/>
      </w:pPr>
      <w:r>
        <w:rPr>
          <w:bCs/>
          <w:b/>
        </w:rPr>
        <w:t xml:space="preserve">[3]</w:t>
      </w:r>
      <w:r>
        <w:t xml:space="preserve"> </w:t>
      </w:r>
      <w:r>
        <w:t xml:space="preserve">South African Medical Journal. (2021). "Challenges in Urban Emergency Medical Services: A Case Study of Cape Town." *SAMJ*, 111(4), 45-52.</w:t>
      </w:r>
    </w:p>
    <w:p>
      <w:pPr>
        <w:numPr>
          <w:ilvl w:val="0"/>
          <w:numId w:val="1001"/>
        </w:numPr>
        <w:pStyle w:val="Compact"/>
      </w:pPr>
      <w:r>
        <w:rPr>
          <w:bCs/>
          <w:b/>
        </w:rPr>
        <w:t xml:space="preserve">[4]</w:t>
      </w:r>
      <w:r>
        <w:t xml:space="preserve"> </w:t>
      </w:r>
      <w:r>
        <w:t xml:space="preserve">Department of Health, Republic of South Africa. (2020). *National Ambulance Service Strategy Framework*. Pretoria: Government Printer.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South Africa Cape Town</dc:title>
  <dc:creator/>
  <dc:language>en</dc:language>
  <cp:keywords/>
  <dcterms:created xsi:type="dcterms:W3CDTF">2026-07-30T13:22:12Z</dcterms:created>
  <dcterms:modified xsi:type="dcterms:W3CDTF">2026-07-30T13:22:12Z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