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Necessity</w:t>
      </w:r>
      <w:r>
        <w:t xml:space="preserve"> </w:t>
      </w:r>
      <w:r>
        <w:t xml:space="preserve">of</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39b9c77ec4e722f74ee6dba0dc33a4c0482b809"/>
    <w:p>
      <w:pPr>
        <w:pStyle w:val="Heading1"/>
      </w:pPr>
      <w:r>
        <w:t xml:space="preserve">The Evolution and Necessity of the Paramedic Profession in Sri Lanka Colombo</w:t>
      </w:r>
    </w:p>
    <w:p>
      <w:pPr>
        <w:pStyle w:val="FirstParagraph"/>
      </w:pPr>
      <w:r>
        <w:rPr>
          <w:bCs/>
          <w:b/>
        </w:rPr>
        <w:t xml:space="preserve">A Term Paper Submitted for Advanced Studies in Emergency Medical Services</w:t>
      </w:r>
    </w:p>
    <w:p>
      <w:pPr>
        <w:pStyle w:val="BodyText"/>
      </w:pPr>
      <w:r>
        <w:t xml:space="preserve">Date: October 2023</w:t>
      </w:r>
    </w:p>
    <w:bookmarkStart w:id="20" w:name="i.-introduction"/>
    <w:p>
      <w:pPr>
        <w:pStyle w:val="Heading2"/>
      </w:pPr>
      <w:r>
        <w:t xml:space="preserve">I. Introduction</w:t>
      </w:r>
    </w:p>
    <w:p>
      <w:pPr>
        <w:pStyle w:val="FirstParagraph"/>
      </w:pPr>
      <w:r>
        <w:t xml:space="preserve">The landscape of emergency healthcare is undergoing a profound transformation globally, yet the pace and nature of this evolution vary significantly across different regions. In the context of Sri Lanka Colombo, a rapidly urbanizing metropolis facing unique demographic and infrastructural challenges, the role of emergency medical services has become increasingly critical. Historically reliant on government-run ambulance services that functioned primarily as transport vehicles rather than mobile emergency units, the city is now at a crossroads. This term paper argues that the formal integration and expansion of the Paramedic profession are not merely desirable enhancements but essential requirements for saving lives in Sri Lanka Colombo. By examining the current state of pre-hospital care, identifying systemic gaps, and proposing a structured framework for professional paramedicine, this document highlights how establishing a robust paramedic workforce can revolutionize public health outcomes in this specific geographic context.</w:t>
      </w:r>
    </w:p>
    <w:bookmarkEnd w:id="20"/>
    <w:bookmarkStart w:id="21" w:name="X6a472faedd3f33bdae943836b0354060863fc7a"/>
    <w:p>
      <w:pPr>
        <w:pStyle w:val="Heading2"/>
      </w:pPr>
      <w:r>
        <w:t xml:space="preserve">II. The Current State of Emergency Care in Sri Lanka Colombo</w:t>
      </w:r>
    </w:p>
    <w:p>
      <w:pPr>
        <w:pStyle w:val="FirstParagraph"/>
      </w:pPr>
      <w:r>
        <w:t xml:space="preserve">To understand the necessity of the Paramedic role, one must first analyze the existing infrastructure within Sri Lanka Colombo. Currently, emergency services are predominantly managed by two entities: the Ministry of Health’s government ambulance fleet and various non-governmental organizations (NGOs) such as Sarvodaya and Red Cross. While these entities provide vital support, their operational models have often prioritized logistics over clinical intervention. Ambulances in Sri Lanka Colombo frequently serve as transit mechanisms rather than extensions of hospital emergency departments.</w:t>
      </w:r>
    </w:p>
    <w:p>
      <w:pPr>
        <w:pStyle w:val="BodyText"/>
      </w:pPr>
      <w:r>
        <w:t xml:space="preserve">This limitation is particularly acute in a dense urban center like Sri Lanka Colombo. The city experiences high volumes of road traffic accidents, cardiac events, and heat-related illnesses due to its tropical climate and rapid modernization. However, the personnel staffing these ambulances often lack specialized training in advanced life support (ALS). They are typically trained as emergency medical technicians (EMTs) or basic first aiders. While their efforts are commendable, the complexity of medical emergencies requires a higher level of clinical autonomy and decision-making capability, which is the hallmark of a Paramedic. The absence of a standardized Paramedic profession means that critical minutes during the "golden hour" are often lost due to delayed or suboptimal pre-hospital interventions.</w:t>
      </w:r>
    </w:p>
    <w:bookmarkEnd w:id="21"/>
    <w:bookmarkStart w:id="22" w:name="X4488bf6a2e4184327b050b89b6097272f7a4367"/>
    <w:p>
      <w:pPr>
        <w:pStyle w:val="Heading2"/>
      </w:pPr>
      <w:r>
        <w:t xml:space="preserve">III. Defining the Role: From Driver-Nurse to Professional Paramedic</w:t>
      </w:r>
    </w:p>
    <w:p>
      <w:pPr>
        <w:pStyle w:val="FirstParagraph"/>
      </w:pPr>
      <w:r>
        <w:t xml:space="preserve">A central theme in modernizing healthcare in Sri Lanka Colombo is the redefinition of roles within emergency services. A Paramedic is distinct from an EMT or a nurse assigned to ambulance duty. A Paramedic possesses advanced diagnostic skills, can administer a broader range of medications, perform invasive procedures such as intubation and venipuncture, and make independent clinical decisions in resource-limited environments. In Sri Lanka Colombo, where hospital congestion is frequent and access to definitive care may be delayed by traffic gridlock or geographical barriers in suburban areas like Dehiwala or Maharagama (parts of the greater Colombo district), the Paramedic becomes the primary provider of life-saving care.</w:t>
      </w:r>
    </w:p>
    <w:p>
      <w:pPr>
        <w:pStyle w:val="BodyText"/>
      </w:pPr>
      <w:r>
        <w:t xml:space="preserve">The introduction of professional Paramedics allows for a shift from a "load and go" mentality to a "stay and play" approach, where stabilization occurs on-site. This is crucial for conditions such as stroke, myocardial infarction (heart attack), and severe trauma. In Sri Lanka Colombo, where the population is aging slightly but still predominantly young due to migration patterns for work, the burden of disease is shifting towards chronic non-communicable diseases that require acute management. A Paramedic trained in cardiology and neurology basics can bridge the gap between community onset and hospital arrival, significantly reducing morbidity rates.</w:t>
      </w:r>
    </w:p>
    <w:bookmarkEnd w:id="22"/>
    <w:bookmarkStart w:id="23" w:name="Xb138e7925c048d3d47b705924b68098a4e35e24"/>
    <w:p>
      <w:pPr>
        <w:pStyle w:val="Heading2"/>
      </w:pPr>
      <w:r>
        <w:t xml:space="preserve">IV. Challenges to Implementation in Sri Lanka Colombo</w:t>
      </w:r>
    </w:p>
    <w:p>
      <w:pPr>
        <w:pStyle w:val="FirstParagraph"/>
      </w:pPr>
      <w:r>
        <w:t xml:space="preserve">The establishment of a formal Paramedic profession in Sri Lanka Colombo faces several formidable hurdles. First is the regulatory vacuum. Currently, there is no unified licensing board or academic curriculum specifically recognized for Paramedicine as a standalone degree program distinct from nursing or medicine. This lack of standardization leads to inconsistent quality of care and confusion regarding scope of practice.</w:t>
      </w:r>
    </w:p>
    <w:p>
      <w:pPr>
        <w:pStyle w:val="BodyText"/>
      </w:pPr>
      <w:r>
        <w:t xml:space="preserve">Secondly, there are infrastructural and financial constraints. Upgrading ambulances in Sri Lanka Colombo to ALS standards requires significant investment in equipment such as defibrillators, cardiac monitors, and ventilators. Furthermore, the economic model for funding these services is unclear. Unlike Western nations where emergency medical services are often fully tax-funded or heavily insured, Sri Lanka’s healthcare system relies on a mix of free public service and out-of-pocket payments by patients for transport fees from private NGOs. This creates an equity issue; essential advanced care might only be available to those who can afford private ambulance services, leaving lower-income residents in Sri Lanka Colombo underserved.</w:t>
      </w:r>
    </w:p>
    <w:bookmarkEnd w:id="23"/>
    <w:bookmarkStart w:id="24" w:name="Xd4fb9808e93a44c89154dec7317365f6be74c11"/>
    <w:p>
      <w:pPr>
        <w:pStyle w:val="Heading2"/>
      </w:pPr>
      <w:r>
        <w:t xml:space="preserve">V. Strategic Recommendations for Integration</w:t>
      </w:r>
    </w:p>
    <w:p>
      <w:pPr>
        <w:pStyle w:val="FirstParagraph"/>
      </w:pPr>
      <w:r>
        <w:t xml:space="preserve">To address these challenges, a multi-faceted approach is required to institutionalize Paramedicine in Sri Lanka Colombo. The Ministry of Health should collaborate with existing universities and international partners to develop a specialized Bachelor’s degree in Paramedic Science. This curriculum must include extensive clinical rotations within the emergency departments of major teaching hospitals such as the National Hospital Colombo.</w:t>
      </w:r>
    </w:p>
    <w:p>
      <w:pPr>
        <w:pStyle w:val="BodyText"/>
      </w:pPr>
      <w:r>
        <w:t xml:space="preserve">Additionally, a regulatory body specifically for Emergency Medical Technicians and Paramedics should be established. This body would oversee licensing, continuing education, and ethical standards. It is recommended that Sri Lanka Colombo pilot a specialized Paramedic unit within the government ambulance service in high-risk zones before scaling nationwide. These units could utilize mobile apps for real-time coordination with hospital emergency rooms, ensuring that when a Paramedic arrives at the scene in Sri Lanka Colombo, they are already communicating critical patient data to receiving physicians.</w:t>
      </w:r>
    </w:p>
    <w:bookmarkEnd w:id="24"/>
    <w:bookmarkStart w:id="25" w:name="vi.-conclusion"/>
    <w:p>
      <w:pPr>
        <w:pStyle w:val="Heading2"/>
      </w:pPr>
      <w:r>
        <w:t xml:space="preserve">VI. Conclusion</w:t>
      </w:r>
    </w:p>
    <w:p>
      <w:pPr>
        <w:pStyle w:val="FirstParagraph"/>
      </w:pPr>
      <w:r>
        <w:t xml:space="preserve">In conclusion, the integration of the Paramedic profession is a pivotal step toward modernizing emergency healthcare in Sri Lanka Colombo. The current system, while functional to a basic extent, is insufficient for the complex medical demands of a growing metropolis. By defining clear roles, investing in advanced training and equipment, and creating supportive regulatory frameworks, Sri Lanka can bridge the gap between pre-hospital care and hospital-based treatment. The Paramedic represents more than just a title; they represent hope, rapid intervention, and professionalized care. For the people of Sri Lanka Colombo to achieve better health outcomes and resilience against emergencies, recognizing and empowering this profession is not just an option—it is an imperative.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Necessity of the Paramedic Profession in Sri Lanka Colombo</dc:title>
  <dc:creator/>
  <dc:language>en</dc:language>
  <cp:keywords/>
  <dcterms:created xsi:type="dcterms:W3CDTF">2026-07-29T15:01:08Z</dcterms:created>
  <dcterms:modified xsi:type="dcterms:W3CDTF">2026-07-29T15:01:08Z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