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f93f6a2b08953e9afb3e58fd89d1ae82185b336"/>
    <w:p>
      <w:pPr>
        <w:pStyle w:val="Heading1"/>
      </w:pPr>
      <w:r>
        <w:t xml:space="preserve">The Role and Evolution of the Paramedic in United States San Francisco</w:t>
      </w:r>
    </w:p>
    <w:p>
      <w:pPr>
        <w:pStyle w:val="FirstParagraph"/>
      </w:pPr>
      <w:r>
        <w:rPr>
          <w:bCs/>
          <w:b/>
        </w:rPr>
        <w:t xml:space="preserve">Date:</w:t>
      </w:r>
      <w:r>
        <w:t xml:space="preserve"> </w:t>
      </w:r>
      <w:r>
        <w:t xml:space="preserve">October 26, 2023</w:t>
      </w:r>
      <w:r>
        <w:br/>
      </w:r>
      <w:r>
        <w:rPr>
          <w:bCs/>
          <w:b/>
        </w:rPr>
        <w:t xml:space="preserve">Course:Instructor:</w:t>
      </w:r>
      <w:r>
        <w:t xml:space="preserve"> </w:t>
      </w:r>
      <w:r>
        <w:t xml:space="preserve">Department of Public Health Administration</w:t>
      </w:r>
    </w:p>
    <w:bookmarkStart w:id="20" w:name="i.-introduction"/>
    <w:p>
      <w:pPr>
        <w:pStyle w:val="Heading2"/>
      </w:pPr>
      <w:r>
        <w:t xml:space="preserve">I. Introduction</w:t>
      </w:r>
    </w:p>
    <w:p>
      <w:pPr>
        <w:pStyle w:val="FirstParagraph"/>
      </w:pPr>
      <w:r>
        <w:t xml:space="preserve">The landscape of emergency medical services (EMS) in the</w:t>
      </w:r>
      <w:r>
        <w:t xml:space="preserve"> </w:t>
      </w:r>
      <w:r>
        <w:rPr>
          <w:bCs/>
          <w:b/>
        </w:rPr>
        <w:t xml:space="preserve">United States</w:t>
      </w:r>
      <w:r>
        <w:t xml:space="preserve"> </w:t>
      </w:r>
      <w:r>
        <w:t xml:space="preserve">is defined by its complexity, diversity, and rapid evolution. Nowhere is this more evident than in the city and county of</w:t>
      </w:r>
      <w:r>
        <w:t xml:space="preserve"> </w:t>
      </w:r>
      <w:r>
        <w:rPr>
          <w:bCs/>
          <w:b/>
        </w:rPr>
        <w:t xml:space="preserve">San Francisco</w:t>
      </w:r>
      <w:r>
        <w:t xml:space="preserve">, a metropolitan hub characterized by unique geographical challenges, dense urban populations, and significant socioeconomic disparities. Within this complex ecosystem, the</w:t>
      </w:r>
      <w:r>
        <w:t xml:space="preserve"> </w:t>
      </w:r>
      <w:r>
        <w:rPr>
          <w:bCs/>
          <w:b/>
        </w:rPr>
        <w:t xml:space="preserve">Paramedic</w:t>
      </w:r>
      <w:r>
        <w:t xml:space="preserve"> </w:t>
      </w:r>
      <w:r>
        <w:t xml:space="preserve">serves as a critical linchpin between community safety and advanced medical intervention. This term paper explores the multifaceted role of the paramedic in</w:t>
      </w:r>
      <w:r>
        <w:t xml:space="preserve"> </w:t>
      </w:r>
      <w:r>
        <w:rPr>
          <w:bCs/>
          <w:b/>
        </w:rPr>
        <w:t xml:space="preserve">United States San Francisco</w:t>
      </w:r>
      <w:r>
        <w:t xml:space="preserve">, examining their training requirements, operational challenges, scope of practice, and the specific socio-economic factors that define their daily interactions within this distinct jurisdiction.</w:t>
      </w:r>
    </w:p>
    <w:p>
      <w:pPr>
        <w:pStyle w:val="BodyText"/>
      </w:pPr>
      <w:r>
        <w:t xml:space="preserve">The modern</w:t>
      </w:r>
      <w:r>
        <w:t xml:space="preserve"> </w:t>
      </w:r>
      <w:r>
        <w:rPr>
          <w:bCs/>
          <w:b/>
        </w:rPr>
        <w:t xml:space="preserve">Paramedic</w:t>
      </w:r>
      <w:r>
        <w:t xml:space="preserve"> </w:t>
      </w:r>
      <w:r>
        <w:t xml:space="preserve">is not merely a transporter of patients but a highly skilled clinician operating in uncontrolled environments. In</w:t>
      </w:r>
      <w:r>
        <w:t xml:space="preserve"> </w:t>
      </w:r>
      <w:r>
        <w:rPr>
          <w:bCs/>
          <w:b/>
        </w:rPr>
        <w:t xml:space="preserve">San Francisco</w:t>
      </w:r>
      <w:r>
        <w:t xml:space="preserve">, the demand on these professionals is amplified by high rates of homelessness, substance use disorders, and mental health crises. Understanding the specific context of</w:t>
      </w:r>
      <w:r>
        <w:t xml:space="preserve"> </w:t>
      </w:r>
      <w:r>
        <w:rPr>
          <w:bCs/>
          <w:b/>
        </w:rPr>
        <w:t xml:space="preserve">United States San Francisco</w:t>
      </w:r>
      <w:r>
        <w:t xml:space="preserve"> </w:t>
      </w:r>
      <w:r>
        <w:t xml:space="preserve">provides a unique lens through which to analyze the broader trends in American EMS delivery.</w:t>
      </w:r>
    </w:p>
    <w:bookmarkEnd w:id="20"/>
    <w:bookmarkStart w:id="21" w:name="Xee20382e6691fb13b3dd60628a35db56f9f4712"/>
    <w:p>
      <w:pPr>
        <w:pStyle w:val="Heading2"/>
      </w:pPr>
      <w:r>
        <w:t xml:space="preserve">II. Historical Context and Regulatory Framework</w:t>
      </w:r>
    </w:p>
    <w:p>
      <w:pPr>
        <w:pStyle w:val="FirstParagraph"/>
      </w:pPr>
      <w:r>
        <w:t xml:space="preserve">The evolution of the</w:t>
      </w:r>
      <w:r>
        <w:t xml:space="preserve"> </w:t>
      </w:r>
      <w:r>
        <w:rPr>
          <w:bCs/>
          <w:b/>
        </w:rPr>
        <w:t xml:space="preserve">Paramedic</w:t>
      </w:r>
      <w:r>
        <w:t xml:space="preserve">United States San Francisco, this development followed a national trajectory but adapted quickly to local needs. The San Francisco Department of Public Health (SFDPH) oversees emergency medical services, ensuring that protocols align with both state regulations and local public health priorities.</w:t>
      </w:r>
    </w:p>
    <w:p>
      <w:pPr>
        <w:pStyle w:val="BodyText"/>
      </w:pPr>
      <w:r>
        <w:t xml:space="preserve">The regulatory framework governing the</w:t>
      </w:r>
      <w:r>
        <w:t xml:space="preserve"> </w:t>
      </w:r>
      <w:r>
        <w:rPr>
          <w:bCs/>
          <w:b/>
        </w:rPr>
        <w:t xml:space="preserve">Paramedic</w:t>
      </w:r>
      <w:r>
        <w:t xml:space="preserve">San Francisco is stringent. Practitioners must be certified by the National Registry of Emergency Medical Technicians (NREMT) and licensed by the California Office of Emergency Services (Cal OES). However, local protocols often exceed national standards due to the high acuity cases frequently encountered in a city like</w:t>
      </w:r>
      <w:r>
        <w:t xml:space="preserve"> </w:t>
      </w:r>
      <w:r>
        <w:rPr>
          <w:bCs/>
          <w:b/>
        </w:rPr>
        <w:t xml:space="preserve">San Francisco</w:t>
      </w:r>
      <w:r>
        <w:t xml:space="preserve">. This dual layer of regulation ensures that</w:t>
      </w:r>
      <w:r>
        <w:t xml:space="preserve"> </w:t>
      </w:r>
      <w:r>
        <w:rPr>
          <w:bCs/>
          <w:b/>
        </w:rPr>
        <w:t xml:space="preserve">Paramedics</w:t>
      </w:r>
      <w:r>
        <w:t xml:space="preserve"> </w:t>
      </w:r>
      <w:r>
        <w:t xml:space="preserve">are equipped with the latest evidence-based practices while remaining responsive to the specific epidemiological profile of San Franciscans.</w:t>
      </w:r>
    </w:p>
    <w:bookmarkEnd w:id="21"/>
    <w:bookmarkStart w:id="22" w:name="Xee8ce7a05b8eefef660684b2bc972b3330a932e"/>
    <w:p>
      <w:pPr>
        <w:pStyle w:val="Heading2"/>
      </w:pPr>
      <w:r>
        <w:t xml:space="preserve">III. Scope of Practice and Clinical Responsibilities</w:t>
      </w:r>
    </w:p>
    <w:p>
      <w:pPr>
        <w:pStyle w:val="FirstParagraph"/>
      </w:pPr>
      <w:r>
        <w:t xml:space="preserve">The scope of practice for a</w:t>
      </w:r>
      <w:r>
        <w:t xml:space="preserve"> </w:t>
      </w:r>
      <w:r>
        <w:rPr>
          <w:bCs/>
          <w:b/>
        </w:rPr>
        <w:t xml:space="preserve">Paramedic</w:t>
      </w:r>
      <w:r>
        <w:t xml:space="preserve">San Francisco&gt; is comprehensive, allowing for advanced interventions such as endotracheal intubation, intravenous therapy, pharmacological administration, and 12-lead ECG interpretation. These skills are vital in the high-stakes environment of city emergency response.</w:t>
      </w:r>
    </w:p>
    <w:p>
      <w:pPr>
        <w:pStyle w:val="BodyText"/>
      </w:pPr>
      <w:r>
        <w:t xml:space="preserve">In</w:t>
      </w:r>
      <w:r>
        <w:t xml:space="preserve"> </w:t>
      </w:r>
      <w:r>
        <w:rPr>
          <w:bCs/>
          <w:b/>
        </w:rPr>
        <w:t xml:space="preserve">United States San Francisco</w:t>
      </w:r>
      <w:r>
        <w:t xml:space="preserve">, the scope of practice is frequently expanded to address non-traditional emergencies. A significant portion of</w:t>
      </w:r>
      <w:r>
        <w:t xml:space="preserve"> </w:t>
      </w:r>
      <w:r>
        <w:rPr>
          <w:bCs/>
          <w:b/>
        </w:rPr>
        <w:t xml:space="preserve">Paramedic</w:t>
      </w:r>
    </w:p>
    <w:bookmarkEnd w:id="22"/>
    <w:bookmarkStart w:id="26" w:name="X2069f581766ebbc90e1683ffc9a18cb3bcf0d4e"/>
    <w:p>
      <w:pPr>
        <w:pStyle w:val="Heading2"/>
      </w:pPr>
      <w:r>
        <w:t xml:space="preserve">IV. Operational Challenges Specific to San Francisco</w:t>
      </w:r>
    </w:p>
    <w:bookmarkStart w:id="23" w:name="a.-geographic-and-logistical-constraints"/>
    <w:p>
      <w:pPr>
        <w:pStyle w:val="Heading3"/>
      </w:pPr>
      <w:r>
        <w:t xml:space="preserve">A. Geographic and Logistical Constraints</w:t>
      </w:r>
    </w:p>
    <w:p>
      <w:pPr>
        <w:pStyle w:val="FirstParagraph"/>
      </w:pPr>
      <w:r>
        <w:t xml:space="preserve">The topography of</w:t>
      </w:r>
      <w:r>
        <w:t xml:space="preserve"> </w:t>
      </w:r>
      <w:r>
        <w:rPr>
          <w:iCs/>
          <w:i/>
          <w:bCs/>
          <w:b/>
          <w:bCs/>
          <w:b/>
        </w:rPr>
        <w:t xml:space="preserve">San Francisco</w:t>
      </w:r>
      <w:r>
        <w:t xml:space="preserve">, with its steep hills, narrow streets, and dense urban infrastructure, presents unique logistical challenges for emergency response vehicles. For the</w:t>
      </w:r>
    </w:p>
    <w:p>
      <w:pPr>
        <w:pStyle w:val="BodyText"/>
      </w:pPr>
      <w:r>
        <w:t xml:space="preserve">Paramedic, this means that rapid transport is not always guaranteed. In many instances,</w:t>
      </w:r>
    </w:p>
    <w:p>
      <w:pPr>
        <w:pStyle w:val="BodyText"/>
      </w:pPr>
      <w:r>
        <w:t xml:space="preserve">Paramedics must carry equipment up and down numerous stairs or navigate traffic congestion that delays hospital arrival times. These physical demands impact patient outcomes and require</w:t>
      </w:r>
    </w:p>
    <w:p>
      <w:pPr>
        <w:pStyle w:val="BodyText"/>
      </w:pPr>
      <w:r>
        <w:t xml:space="preserve">Paramedics to be adaptable in their treatment strategies, often stabilizing patients on-scene for extended periods.</w:t>
      </w:r>
    </w:p>
    <w:bookmarkEnd w:id="23"/>
    <w:bookmarkStart w:id="24" w:name="X793b64afab99b470bac0c01794146333e52a766"/>
    <w:p>
      <w:pPr>
        <w:pStyle w:val="Heading3"/>
      </w:pPr>
      <w:r>
        <w:t xml:space="preserve">B. Socioeconomic Disparities and Public Health Crises</w:t>
      </w:r>
    </w:p>
    <w:p>
      <w:pPr>
        <w:pStyle w:val="FirstParagraph"/>
      </w:pPr>
      <w:r>
        <w:t xml:space="preserve">The city of</w:t>
      </w:r>
    </w:p>
    <w:p>
      <w:pPr>
        <w:pStyle w:val="BodyText"/>
      </w:pPr>
      <w:r>
        <w:t xml:space="preserve">San Francisco</w:t>
      </w:r>
    </w:p>
    <w:p>
      <w:pPr>
        <w:pStyle w:val="BodyText"/>
      </w:pPr>
      <w:r>
        <w:t xml:space="preserve">faces significant public health challenges, including high prevalence rates of substance abuse and mental illness. The</w:t>
      </w:r>
    </w:p>
    <w:p>
      <w:pPr>
        <w:pStyle w:val="BodyText"/>
      </w:pPr>
      <w:r>
        <w:t xml:space="preserve">Paramedic</w:t>
      </w:r>
    </w:p>
    <w:p>
      <w:pPr>
        <w:pStyle w:val="BodyText"/>
      </w:pPr>
      <w:r>
        <w:t xml:space="preserve">Paramedics must be proficient in utilizing naloxone for opioid reversal and engaging with mobile crisis teams when available. The emotional toll of these repeated exposures can lead to burnout, highlighting the need for robust mental health support systems within SFDPH EMS.</w:t>
      </w:r>
    </w:p>
    <w:bookmarkEnd w:id="24"/>
    <w:bookmarkStart w:id="25" w:name="X5fdfce6a1ed081a073002c6e8c719fbc4a25b14"/>
    <w:p>
      <w:pPr>
        <w:pStyle w:val="Heading3"/>
      </w:pPr>
      <w:r>
        <w:t xml:space="preserve">C. Resource Allocation and Interagency Collaboration</w:t>
      </w:r>
    </w:p>
    <w:p>
      <w:pPr>
        <w:pStyle w:val="FirstParagraph"/>
      </w:pPr>
      <w:r>
        <w:t xml:space="preserve">In</w:t>
      </w:r>
    </w:p>
    <w:p>
      <w:pPr>
        <w:pStyle w:val="BodyText"/>
      </w:pPr>
      <w:r>
        <w:t xml:space="preserve">United States San Francisco, efficient resource allocation is critical. The relationship between fire departments, police departments, and medical services requires seamless collaboration. When a</w:t>
      </w:r>
    </w:p>
    <w:p>
      <w:pPr>
        <w:pStyle w:val="BodyText"/>
      </w:pPr>
      <w:r>
        <w:t xml:space="preserve">Paramedic arrives on scene, they often interact with law enforcement in situations involving public order or mental health holds. Effective communication protocols are essential to ensure patient safety and legal compliance while maintaining the highest standard of care.</w:t>
      </w:r>
    </w:p>
    <w:bookmarkEnd w:id="25"/>
    <w:bookmarkEnd w:id="26"/>
    <w:bookmarkStart w:id="27" w:name="X3d7420ad9ab445482e8dbbee2c30bc888b7f2ec"/>
    <w:p>
      <w:pPr>
        <w:pStyle w:val="Heading2"/>
      </w:pPr>
      <w:r>
        <w:t xml:space="preserve">V. The Future of Paramedicine in San Francisco</w:t>
      </w:r>
    </w:p>
    <w:p>
      <w:pPr>
        <w:pStyle w:val="FirstParagraph"/>
      </w:pPr>
      <w:r>
        <w:t xml:space="preserve">The future of the</w:t>
      </w:r>
    </w:p>
    <w:p>
      <w:pPr>
        <w:pStyle w:val="BodyText"/>
      </w:pPr>
      <w:r>
        <w:t xml:space="preserve">Paramedic profession in</w:t>
      </w:r>
    </w:p>
    <w:p>
      <w:pPr>
        <w:pStyle w:val="BodyText"/>
      </w:pPr>
      <w:r>
        <w:t xml:space="preserve">San Francisco is likely to be shaped by technological integration and community-based response models. Initiatives such as community paramedicine programs, where</w:t>
      </w:r>
    </w:p>
    <w:p>
      <w:pPr>
        <w:pStyle w:val="BodyText"/>
      </w:pPr>
      <w:r>
        <w:t xml:space="preserve">Paramedics conduct home visits for chronic disease management, are expanding the role beyond emergency response. This shift aims to reduce unnecessary hospitalizations and address root causes of health issues within the</w:t>
      </w:r>
    </w:p>
    <w:p>
      <w:pPr>
        <w:pStyle w:val="BodyText"/>
      </w:pPr>
      <w:r>
        <w:t xml:space="preserve">United States San Francisco population.</w:t>
      </w:r>
    </w:p>
    <w:p>
      <w:pPr>
        <w:pStyle w:val="BodyText"/>
      </w:pPr>
      <w:r>
        <w:t xml:space="preserve">Paramedics in real-time, enhancing decision-making capabilities. As healthcare systems evolve, the</w:t>
      </w:r>
    </w:p>
    <w:p>
      <w:pPr>
        <w:pStyle w:val="BodyText"/>
      </w:pPr>
      <w:r>
        <w:t xml:space="preserve">Paramedic will likely take on even greater responsibility as a navigator of the healthcare system, connecting vulnerable populations in</w:t>
      </w:r>
    </w:p>
    <w:p>
      <w:pPr>
        <w:pStyle w:val="BodyText"/>
      </w:pPr>
      <w:r>
        <w:t xml:space="preserve">San Francisco with long-term care resources.</w:t>
      </w:r>
    </w:p>
    <w:bookmarkEnd w:id="27"/>
    <w:bookmarkStart w:id="28" w:name="vi.-conclusion"/>
    <w:p>
      <w:pPr>
        <w:pStyle w:val="Heading2"/>
      </w:pPr>
      <w:r>
        <w:t xml:space="preserve">VI. Conclusion</w:t>
      </w:r>
    </w:p>
    <w:p>
      <w:pPr>
        <w:pStyle w:val="FirstParagraph"/>
      </w:pPr>
      <w:r>
        <w:t xml:space="preserve">In conclusion, the</w:t>
      </w:r>
    </w:p>
    <w:p>
      <w:pPr>
        <w:pStyle w:val="BodyText"/>
      </w:pPr>
      <w:r>
        <w:t xml:space="preserve">Paramedic in</w:t>
      </w:r>
    </w:p>
    <w:p>
      <w:pPr>
        <w:pStyle w:val="BodyText"/>
      </w:pPr>
      <w:r>
        <w:t xml:space="preserve">San Francisco is a vital component of the public health infrastructure in the</w:t>
      </w:r>
    </w:p>
    <w:p>
      <w:pPr>
        <w:pStyle w:val="BodyText"/>
      </w:pPr>
      <w:r>
        <w:t xml:space="preserve">United States San Francisco region. Their role extends far beyond basic life support; they are clinicians, crisis responders, and community advocates operating in one of the most challenging urban environments in America. The specific demands of geography, sociology, and high-acuity care require a highly trained and resilient workforce.</w:t>
      </w:r>
    </w:p>
    <w:p>
      <w:pPr>
        <w:pStyle w:val="BodyText"/>
      </w:pPr>
      <w:r>
        <w:t xml:space="preserve">As the healthcare landscape continues to change, supporting</w:t>
      </w:r>
    </w:p>
    <w:p>
      <w:pPr>
        <w:pStyle w:val="BodyText"/>
      </w:pPr>
      <w:r>
        <w:t xml:space="preserve">Paramedics through adequate training, mental health resources, and clear regulatory frameworks is essential. By recognizing the unique contributions of</w:t>
      </w:r>
    </w:p>
    <w:p>
      <w:pPr>
        <w:pStyle w:val="BodyText"/>
      </w:pPr>
      <w:r>
        <w:t xml:space="preserve">San Francisco Paramedics</w:t>
      </w:r>
    </w:p>
    <w:p>
      <w:pPr>
        <w:pStyle w:val="BodyText"/>
      </w:pPr>
      <w:r>
        <w:t xml:space="preserve">Bibliography</w:t>
      </w:r>
    </w:p>
    <w:p>
      <w:pPr>
        <w:numPr>
          <w:ilvl w:val="0"/>
          <w:numId w:val="1001"/>
        </w:numPr>
        <w:pStyle w:val="Compact"/>
      </w:pPr>
      <w:r>
        <w:t xml:space="preserve">San Francisco Department of Public Health. (2023). Emergency Medical Services Protocols and Guidelines.</w:t>
      </w:r>
    </w:p>
    <w:p>
      <w:pPr>
        <w:numPr>
          <w:ilvl w:val="0"/>
          <w:numId w:val="1001"/>
        </w:numPr>
        <w:pStyle w:val="Compact"/>
      </w:pPr>
      <w:r>
        <w:t xml:space="preserve">National Registry of Emergency Medical Technicians. (2022). Standards for Paramedic Certification and Recertification.</w:t>
      </w:r>
    </w:p>
    <w:p>
      <w:pPr>
        <w:numPr>
          <w:ilvl w:val="0"/>
          <w:numId w:val="1001"/>
        </w:numPr>
        <w:pStyle w:val="Compact"/>
      </w:pPr>
      <w:r>
        <w:t xml:space="preserve">Rosen, P., &amp; Tintinalli, J. E. (2019). "Emergency Medicine: Principles and Practice." Elsevier.</w:t>
      </w:r>
    </w:p>
    <w:p>
      <w:pPr>
        <w:numPr>
          <w:ilvl w:val="0"/>
          <w:numId w:val="1001"/>
        </w:numPr>
        <w:pStyle w:val="Compact"/>
      </w:pPr>
      <w:r>
        <w:t xml:space="preserve">California Office of Emergency Services. (2023). California EMS Authority Standards for Paramedic Education.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Paramedic in United States San Francisco</dc:title>
  <dc:creator/>
  <dc:language>en</dc:language>
  <cp:keywords/>
  <dcterms:created xsi:type="dcterms:W3CDTF">2026-07-29T15:37:59Z</dcterms:created>
  <dcterms:modified xsi:type="dcterms:W3CDTF">2026-07-29T15:37:59Z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