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Venezuela,</w:t>
      </w:r>
      <w:r>
        <w:t xml:space="preserve"> </w:t>
      </w:r>
      <w:r>
        <w:t xml:space="preserve">Caracas</w:t>
      </w:r>
    </w:p>
    <w:bookmarkStart w:id="21" w:name="term-paper"/>
    <w:p>
      <w:pPr>
        <w:pStyle w:val="Heading1"/>
      </w:pPr>
      <w:r>
        <w:t xml:space="preserve">Term Paper</w:t>
      </w:r>
    </w:p>
    <w:bookmarkStart w:id="20" w:name="Xc5d8167119dc708602bd00ad7972def9887637c"/>
    <w:p>
      <w:pPr>
        <w:pStyle w:val="Heading3"/>
      </w:pPr>
      <w:r>
        <w:t xml:space="preserve">The Evolution and Critical Role of the Paramedic Profession in Venezuela, Caracas</w:t>
      </w:r>
    </w:p>
    <w:p>
      <w:pPr>
        <w:pStyle w:val="FirstParagraph"/>
      </w:pPr>
      <w:r>
        <w:br/>
      </w:r>
      <w:r>
        <w:br/>
      </w:r>
    </w:p>
    <w:p>
      <w:pPr>
        <w:pStyle w:val="BodyText"/>
      </w:pPr>
      <w:r>
        <w:rPr>
          <w:bCs/>
          <w:b/>
        </w:rPr>
        <w:t xml:space="preserve">Date:</w:t>
      </w:r>
    </w:p>
    <w:p>
      <w:pPr>
        <w:pStyle w:val="BodyText"/>
      </w:pPr>
      <w:r>
        <w:rPr>
          <w:bCs/>
          <w:b/>
        </w:rPr>
        <w:t xml:space="preserve">Institution:</w:t>
      </w:r>
    </w:p>
    <w:bookmarkEnd w:id="20"/>
    <w:bookmarkEnd w:id="21"/>
    <w:bookmarkStart w:id="22" w:name="i.-introduction"/>
    <w:p>
      <w:pPr>
        <w:pStyle w:val="Heading2"/>
      </w:pPr>
      <w:r>
        <w:t xml:space="preserve">I. Introduction</w:t>
      </w:r>
    </w:p>
    <w:p>
      <w:pPr>
        <w:pStyle w:val="FirstParagraph"/>
      </w:pPr>
      <w:r>
        <w:t xml:space="preserve">The landscape of emergency medical services (EMS) is undergoing a profound transformation globally, shifting from simple transportation to advanced pre-hospital care. In Venezuela, specifically within the bustling and complex urban environment of Caracas, this transformation is not merely academic but existential. The role of the</w:t>
      </w:r>
      <w:r>
        <w:t xml:space="preserve"> </w:t>
      </w:r>
      <w:r>
        <w:rPr>
          <w:bCs/>
          <w:b/>
        </w:rPr>
        <w:t xml:space="preserve">Paramedic</w:t>
      </w:r>
      <w:r>
        <w:t xml:space="preserve"> </w:t>
      </w:r>
      <w:r>
        <w:t xml:space="preserve">in</w:t>
      </w:r>
      <w:r>
        <w:t xml:space="preserve"> </w:t>
      </w:r>
      <w:r>
        <w:rPr>
          <w:bCs/>
          <w:b/>
        </w:rPr>
        <w:t xml:space="preserve">Venezuela Caracas</w:t>
      </w:r>
      <w:r>
        <w:t xml:space="preserve"> </w:t>
      </w:r>
      <w:r>
        <w:t xml:space="preserve">has become a focal point of discussion regarding public health infrastructure, social resilience, and emergency response efficacy. This term paper aims to analyze the historical context, current challenges, educational frameworks, and future prospects of paramedicine in one of South America’s most challenging metropolitan areas.</w:t>
      </w:r>
    </w:p>
    <w:p>
      <w:pPr>
        <w:pStyle w:val="BodyText"/>
      </w:pPr>
      <w:r>
        <w:t xml:space="preserve">Caracas presents a unique paradox: it is a city with high technological potential and numerous private healthcare facilities juxtaposed against widespread socioeconomic instability. In this dichotomy, the</w:t>
      </w:r>
      <w:r>
        <w:t xml:space="preserve"> </w:t>
      </w:r>
      <w:r>
        <w:rPr>
          <w:bCs/>
          <w:b/>
        </w:rPr>
        <w:t xml:space="preserve">Paramedic</w:t>
      </w:r>
      <w:r>
        <w:t xml:space="preserve"> </w:t>
      </w:r>
      <w:r>
        <w:t xml:space="preserve">serves as the first line of defense for thousands of citizens daily. Whether responding to traffic accidents on the Autopista Francisco de Miranda or medical emergencies in informal settlements known as "barrios," the impact of pre-hospital care in</w:t>
      </w:r>
      <w:r>
        <w:t xml:space="preserve"> </w:t>
      </w:r>
      <w:r>
        <w:rPr>
          <w:bCs/>
          <w:b/>
        </w:rPr>
        <w:t xml:space="preserve">Venezuela Caracas</w:t>
      </w:r>
      <w:r>
        <w:t xml:space="preserve"> </w:t>
      </w:r>
      <w:r>
        <w:t xml:space="preserve">cannot be overstated. This document explores how the profession is adapting to these unique constraints.</w:t>
      </w:r>
    </w:p>
    <w:bookmarkEnd w:id="22"/>
    <w:bookmarkStart w:id="23" w:name="X37c3c95fbdf3c0ca785b1753d7d2a70ca0916f5"/>
    <w:p>
      <w:pPr>
        <w:pStyle w:val="Heading2"/>
      </w:pPr>
      <w:r>
        <w:t xml:space="preserve">II. Historical Context and Institutional Framework</w:t>
      </w:r>
    </w:p>
    <w:p>
      <w:pPr>
        <w:pStyle w:val="FirstParagraph"/>
      </w:pPr>
      <w:r>
        <w:t xml:space="preserve">The concept of paramedicine in Venezuela has evolved significantly over the last three decades. Historically, emergency responses were often managed by firefighters or general security forces who lacked specialized medical training. The formalization of the</w:t>
      </w:r>
      <w:r>
        <w:t xml:space="preserve"> </w:t>
      </w:r>
      <w:r>
        <w:rPr>
          <w:bCs/>
          <w:b/>
        </w:rPr>
        <w:t xml:space="preserve">Paramedic</w:t>
      </w:r>
      <w:r>
        <w:t xml:space="preserve"> </w:t>
      </w:r>
      <w:r>
        <w:t xml:space="preserve">profession began with the establishment of specific university programs and state-run EMS institutions such as INEA (Instituto Nacional de Emergencias) in various municipalities.</w:t>
      </w:r>
    </w:p>
    <w:p>
      <w:pPr>
        <w:pStyle w:val="BodyText"/>
      </w:pPr>
      <w:r>
        <w:t xml:space="preserve">In</w:t>
      </w:r>
      <w:r>
        <w:t xml:space="preserve"> </w:t>
      </w:r>
      <w:r>
        <w:rPr>
          <w:bCs/>
          <w:b/>
        </w:rPr>
        <w:t xml:space="preserve">Venezuela Caracas</w:t>
      </w:r>
      <w:r>
        <w:t xml:space="preserve">, the capital city, the emergency response system is fragmented. It involves a mix of public entities, private companies operating under concession contracts with local governments (such as Alcaldías), and volunteer organizations like Cruz Roja Venezolana (Venezuelan Red Cross) and INCIENIN. Despite this fragmentation, the core definition of a</w:t>
      </w:r>
      <w:r>
        <w:t xml:space="preserve"> </w:t>
      </w:r>
      <w:r>
        <w:rPr>
          <w:bCs/>
          <w:b/>
        </w:rPr>
        <w:t xml:space="preserve">Paramedic</w:t>
      </w:r>
      <w:r>
        <w:t xml:space="preserve"> </w:t>
      </w:r>
      <w:r>
        <w:t xml:space="preserve">remains consistent: a healthcare professional trained to provide urgent pre-hospital care. However, the operational reality in Caracas often requires paramedics to function beyond their traditional scope due to resource limitations.</w:t>
      </w:r>
    </w:p>
    <w:bookmarkEnd w:id="23"/>
    <w:bookmarkStart w:id="24" w:name="iii.-the-operational-reality-in-caracas"/>
    <w:p>
      <w:pPr>
        <w:pStyle w:val="Heading2"/>
      </w:pPr>
      <w:r>
        <w:t xml:space="preserve">III. The Operational Reality in Caracas</w:t>
      </w:r>
    </w:p>
    <w:p>
      <w:pPr>
        <w:pStyle w:val="FirstParagraph"/>
      </w:pPr>
      <w:r>
        <w:t xml:space="preserve">The urban geography of</w:t>
      </w:r>
      <w:r>
        <w:t xml:space="preserve"> </w:t>
      </w:r>
      <w:r>
        <w:rPr>
          <w:bCs/>
          <w:b/>
        </w:rPr>
        <w:t xml:space="preserve">Venezuela Caracas</w:t>
      </w:r>
      <w:r>
        <w:t xml:space="preserve"> </w:t>
      </w:r>
      <w:r>
        <w:t xml:space="preserve">poses significant logistical challenges for emergency services. The city is built across steep valleys and mountains, meaning that standard ambulance routes are often impassable during heavy rains or traffic congestion. In many cases, paramedics must rely on helicopters or even walk through difficult terrain to reach patients in the lower-income areas of the city.</w:t>
      </w:r>
    </w:p>
    <w:p>
      <w:pPr>
        <w:pStyle w:val="BodyText"/>
      </w:pPr>
      <w:r>
        <w:t xml:space="preserve">Furthermore, the socioeconomic crisis in Venezuela has had a direct impact on EMS operations. Supply chain disruptions have led to chronic shortages of essential medications and medical supplies. A</w:t>
      </w:r>
      <w:r>
        <w:t xml:space="preserve"> </w:t>
      </w:r>
      <w:r>
        <w:rPr>
          <w:bCs/>
          <w:b/>
        </w:rPr>
        <w:t xml:space="preserve">Paramedic</w:t>
      </w:r>
      <w:r>
        <w:t xml:space="preserve"> </w:t>
      </w:r>
      <w:r>
        <w:t xml:space="preserve">operating in Caracas today must often improvise treatment protocols when standard drugs are unavailable. This requires a high level of clinical adaptability and decision-making under pressure. For instance, managing cardiac arrest or severe trauma without immediate access to advanced equipment forces paramedics to rely heavily on manual resuscitation techniques and basic life support skills.</w:t>
      </w:r>
    </w:p>
    <w:bookmarkEnd w:id="24"/>
    <w:bookmarkStart w:id="25" w:name="X0d854cea4eb50eaf1c50159fc238a3caa87454c"/>
    <w:p>
      <w:pPr>
        <w:pStyle w:val="Heading2"/>
      </w:pPr>
      <w:r>
        <w:t xml:space="preserve">IV. Educational Standards and Professional Training</w:t>
      </w:r>
    </w:p>
    <w:p>
      <w:pPr>
        <w:pStyle w:val="FirstParagraph"/>
      </w:pPr>
      <w:r>
        <w:t xml:space="preserve">To address these challenges, the educational framework for</w:t>
      </w:r>
      <w:r>
        <w:t xml:space="preserve"> </w:t>
      </w:r>
      <w:r>
        <w:rPr>
          <w:bCs/>
          <w:b/>
        </w:rPr>
        <w:t xml:space="preserve">Paramedic</w:t>
      </w:r>
      <w:r>
        <w:t xml:space="preserve">s in Venezuela has been undergoing revision. Universities such as the Universidad Central de Venezuela (UCV) and private institutions have played a crucial role in standardizing curricula that blend theoretical knowledge with practical field experience. The training of a paramedic in</w:t>
      </w:r>
      <w:r>
        <w:t xml:space="preserve"> </w:t>
      </w:r>
      <w:r>
        <w:rPr>
          <w:bCs/>
          <w:b/>
        </w:rPr>
        <w:t xml:space="preserve">Venezuela Caracas</w:t>
      </w:r>
      <w:r>
        <w:t xml:space="preserve"> </w:t>
      </w:r>
      <w:r>
        <w:t xml:space="preserve">typically involves rigorous coursework in anatomy, physiology, pharmacology, and emergency trauma care.</w:t>
      </w:r>
    </w:p>
    <w:p>
      <w:pPr>
        <w:pStyle w:val="BodyText"/>
      </w:pPr>
      <w:r>
        <w:t xml:space="preserve">However, the continuity of education remains a hurdle. Many experienced professionals have emigrated due to economic pressures, creating a brain drain that affects the mentorship pipeline for new recruits. Efforts are being made by academic institutions and non-governmental organizations to maintain training standards through workshops, simulation labs, and partnerships with international medical NGOs. These initiatives ensure that the next generation of paramedics in Caracas is equipped not just with textbook knowledge, but with the practical resilience needed for their specific environment.</w:t>
      </w:r>
    </w:p>
    <w:bookmarkEnd w:id="25"/>
    <w:bookmarkStart w:id="26" w:name="X320453262351c647c558570ad806f6b4488a34e"/>
    <w:p>
      <w:pPr>
        <w:pStyle w:val="Heading2"/>
      </w:pPr>
      <w:r>
        <w:t xml:space="preserve">V. Challenges Facing the Paramedic Profession</w:t>
      </w:r>
    </w:p>
    <w:p>
      <w:pPr>
        <w:pStyle w:val="FirstParagraph"/>
      </w:pPr>
      <w:r>
        <w:t xml:space="preserve">The challenges faced by</w:t>
      </w:r>
      <w:r>
        <w:t xml:space="preserve"> </w:t>
      </w:r>
      <w:r>
        <w:rPr>
          <w:bCs/>
          <w:b/>
        </w:rPr>
        <w:t xml:space="preserve">Paramedic</w:t>
      </w:r>
      <w:r>
        <w:t xml:space="preserve">s in</w:t>
      </w:r>
      <w:r>
        <w:t xml:space="preserve"> </w:t>
      </w:r>
      <w:r>
        <w:rPr>
          <w:bCs/>
          <w:b/>
        </w:rPr>
        <w:t xml:space="preserve">Venezuela Caracas</w:t>
      </w:r>
      <w:r>
        <w:t xml:space="preserve"> </w:t>
      </w:r>
      <w:r>
        <w:t xml:space="preserve">are multifaceted:</w:t>
      </w:r>
    </w:p>
    <w:p>
      <w:pPr>
        <w:numPr>
          <w:ilvl w:val="0"/>
          <w:numId w:val="1001"/>
        </w:numPr>
        <w:pStyle w:val="Compact"/>
      </w:pPr>
      <w:r>
        <w:rPr>
          <w:bCs/>
          <w:b/>
        </w:rPr>
        <w:t xml:space="preserve">Safety Concerns:</w:t>
      </w:r>
      <w:r>
        <w:t xml:space="preserve"> </w:t>
      </w:r>
      <w:r>
        <w:t xml:space="preserve">High crime rates in certain areas mean that paramedics and their teams are at risk during response calls. In some instances, emergency vehicles have been targeted or delayed due to insecurity.</w:t>
      </w:r>
    </w:p>
    <w:p>
      <w:pPr>
        <w:numPr>
          <w:ilvl w:val="0"/>
          <w:numId w:val="1001"/>
        </w:numPr>
        <w:pStyle w:val="Compact"/>
      </w:pPr>
      <w:r>
        <w:rPr>
          <w:bCs/>
          <w:b/>
        </w:rPr>
        <w:t xml:space="preserve">Vehicular Maintenance:</w:t>
      </w:r>
      <w:r>
        <w:t xml:space="preserve"> </w:t>
      </w:r>
      <w:r>
        <w:t xml:space="preserve">The scarcity of spare parts has made maintaining the ambulance fleet difficult. Many ambulances operate with reduced efficiency, impacting response times crucial for saving lives.</w:t>
      </w:r>
    </w:p>
    <w:p>
      <w:pPr>
        <w:numPr>
          <w:ilvl w:val="0"/>
          <w:numId w:val="1001"/>
        </w:numPr>
        <w:pStyle w:val="Compact"/>
      </w:pPr>
      <w:r>
        <w:rPr>
          <w:bCs/>
          <w:b/>
        </w:rPr>
        <w:t xml:space="preserve">Mental Health Strain:</w:t>
      </w:r>
      <w:r>
        <w:t xml:space="preserve"> </w:t>
      </w:r>
      <w:r>
        <w:t xml:space="preserve">The emotional toll on paramedics is significant. Witnessing preventable deaths due to lack of resources and dealing with high-stress situations without adequate psychological support leads to burnout among EMS workers in the capital.</w:t>
      </w:r>
    </w:p>
    <w:bookmarkEnd w:id="26"/>
    <w:bookmarkStart w:id="27" w:name="vi.-the-role-of-community-and-technology"/>
    <w:p>
      <w:pPr>
        <w:pStyle w:val="Heading2"/>
      </w:pPr>
      <w:r>
        <w:t xml:space="preserve">VI. The Role of Community and Technology</w:t>
      </w:r>
    </w:p>
    <w:p>
      <w:pPr>
        <w:pStyle w:val="FirstParagraph"/>
      </w:pPr>
      <w:r>
        <w:t xml:space="preserve">In response to these challenges, community-based EMS initiatives have emerged in</w:t>
      </w:r>
      <w:r>
        <w:t xml:space="preserve"> </w:t>
      </w:r>
      <w:r>
        <w:rPr>
          <w:bCs/>
          <w:b/>
        </w:rPr>
        <w:t xml:space="preserve">Venezuela Caracas</w:t>
      </w:r>
      <w:r>
        <w:t xml:space="preserve">. Local neighborhood councils often organize volunteer networks where basic first aid training is provided to residents, effectively expanding the reach of professional paramedics. Additionally, technology is playing an increasingly important role. Mobile applications are being developed to streamline emergency calls and coordinate resources more efficiently between public and private EMS providers.</w:t>
      </w:r>
    </w:p>
    <w:p>
      <w:pPr>
        <w:pStyle w:val="BodyText"/>
      </w:pPr>
      <w:r>
        <w:t xml:space="preserve">The integration of telemedicine is another frontier for the</w:t>
      </w:r>
      <w:r>
        <w:t xml:space="preserve"> </w:t>
      </w:r>
      <w:r>
        <w:rPr>
          <w:bCs/>
          <w:b/>
        </w:rPr>
        <w:t xml:space="preserve">Paramedic</w:t>
      </w:r>
      <w:r>
        <w:t xml:space="preserve">. By connecting directly with specialists in hospital settings, paramedics in the field can receive real-time guidance on complex cases, improving patient outcomes even before arrival at the emergency department. This digital bridge is vital for a city like Caracas where hospital capacity may be overwhelmed.</w:t>
      </w:r>
    </w:p>
    <w:bookmarkEnd w:id="27"/>
    <w:bookmarkStart w:id="28" w:name="vii.-conclusion"/>
    <w:p>
      <w:pPr>
        <w:pStyle w:val="Heading2"/>
      </w:pPr>
      <w:r>
        <w:t xml:space="preserve">VII. Conclusion</w:t>
      </w:r>
    </w:p>
    <w:p>
      <w:pPr>
        <w:pStyle w:val="FirstParagraph"/>
      </w:pPr>
      <w:r>
        <w:t xml:space="preserve">The profession of the</w:t>
      </w:r>
      <w:r>
        <w:t xml:space="preserve"> </w:t>
      </w:r>
      <w:r>
        <w:rPr>
          <w:bCs/>
          <w:b/>
        </w:rPr>
        <w:t xml:space="preserve">Paramedic</w:t>
      </w:r>
      <w:r>
        <w:t xml:space="preserve"> </w:t>
      </w:r>
      <w:r>
        <w:t xml:space="preserve">in</w:t>
      </w:r>
      <w:r>
        <w:t xml:space="preserve"> </w:t>
      </w:r>
      <w:r>
        <w:rPr>
          <w:bCs/>
          <w:b/>
        </w:rPr>
        <w:t xml:space="preserve">Venezuela Caracas</w:t>
      </w:r>
      <w:r>
        <w:t xml:space="preserve"> </w:t>
      </w:r>
      <w:r>
        <w:t xml:space="preserve">stands at a critical juncture. It is defined by resilience, ingenuity, and an unwavering commitment to public service amidst adversity. While the structural challenges related to infrastructure, safety, and resources are formidable, they have not stifled the progress of pre-hospital care education and practice.</w:t>
      </w:r>
    </w:p>
    <w:p>
      <w:pPr>
        <w:pStyle w:val="BodyText"/>
      </w:pPr>
      <w:r>
        <w:t xml:space="preserve">Future developments must focus on strengthening institutional support for EMS workers, ensuring a steady supply of medical equipment, and enhancing inter-agency coordination. The recognition of the paramedic as an essential healthcare worker is crucial for attracting talent and retaining experienced professionals in the capital. Ultimately, investing in the paramedic workforce is synonymous with investing in the public health security of</w:t>
      </w:r>
      <w:r>
        <w:t xml:space="preserve"> </w:t>
      </w:r>
      <w:r>
        <w:rPr>
          <w:bCs/>
          <w:b/>
        </w:rPr>
        <w:t xml:space="preserve">Venezuela Caracas</w:t>
      </w:r>
      <w:r>
        <w:t xml:space="preserve">. As the city continues to navigate its complex socio-political landscape, a robust, well-trained, and supported paramedic service remains a cornerstone of societal stability and emergency resilience.</w:t>
      </w:r>
    </w:p>
    <w:bookmarkEnd w:id="28"/>
    <w:bookmarkStart w:id="29" w:name="viii.-references"/>
    <w:p>
      <w:pPr>
        <w:pStyle w:val="Heading2"/>
      </w:pPr>
      <w:r>
        <w:t xml:space="preserve">VIII. References</w:t>
      </w:r>
    </w:p>
    <w:p>
      <w:pPr>
        <w:pStyle w:val="FirstParagraph"/>
      </w:pPr>
      <w:r>
        <w:rPr>
          <w:iCs/>
          <w:i/>
        </w:rPr>
        <w:t xml:space="preserve">Note: For academic purposes, references would typically include local health ministry reports from the Ministerio del Poder Popular para la Salud (MPPS), studies from the Universidad Central de Venezuela’s Faculty of Medicine, and case studies published in regional emergency medicine journals focusing on Latin American urban healthcare systems.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Critical Role of the Paramedic Profession in Venezuela, Caracas</dc:title>
  <dc:creator/>
  <cp:keywords/>
  <dcterms:created xsi:type="dcterms:W3CDTF">2026-07-29T22:32:10Z</dcterms:created>
  <dcterms:modified xsi:type="dcterms:W3CDTF">2026-07-29T22:32:10Z</dcterms:modified>
</cp:coreProperties>
</file>

<file path=docProps/custom.xml><?xml version="1.0" encoding="utf-8"?>
<Properties xmlns="http://schemas.openxmlformats.org/officeDocument/2006/custom-properties" xmlns:vt="http://schemas.openxmlformats.org/officeDocument/2006/docPropsVTypes"/>
</file>