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Energy Engineering</w:t>
      </w:r>
      <w:r>
        <w:br/>
      </w:r>
    </w:p>
    <w:p>
      <w:pPr>
        <w:pStyle w:val="BodyText"/>
      </w:pPr>
      <w:r>
        <w:t xml:space="preserve">Advanced Reservoir Management and Energy Strategy</w:t>
      </w:r>
    </w:p>
    <w:p>
      <w:pPr>
        <w:pStyle w:val="BodyText"/>
      </w:pPr>
      <w:r>
        <w:br/>
      </w:r>
    </w:p>
    <w:p>
      <w:pPr>
        <w:pStyle w:val="BodyText"/>
      </w:pPr>
      <w:r>
        <w:t xml:space="preserve">The Role and Evolution of the Petroleum Engineer in India New Delhi: Strategic Implications for National Energy Security</w:t>
      </w:r>
    </w:p>
    <w:bookmarkStart w:id="20" w:name="section"/>
    <w:p>
      <w:pPr>
        <w:pStyle w:val="Heading2"/>
      </w:pPr>
    </w:p>
    <w:p>
      <w:pPr>
        <w:pStyle w:val="FirstParagraph"/>
      </w:pPr>
      <w:r>
        <w:t xml:space="preserve">This Term Paper explores the critical intersection between petroleum engineering practices, national energy policy, and economic development within the specific context of India New Delhi. As a global hub for political decision-making and corporate headquarters, India New Delhi serves as the nerve center for energy strategies that dictate how petroleum engineers operate across the nation. This document analyzes how Petroleum Engineers contribute to sustaining economic growth amidst a transition toward renewable energy, examining technical challenges in domestic basins such as Mumbai High and KG Basin. Furthermore, it discusses the policy framework emanating from India New Delhi that governs upstream activities, safety regulations, and environmental standards.</w:t>
      </w:r>
    </w:p>
    <w:bookmarkEnd w:id="20"/>
    <w:bookmarkStart w:id="21" w:name="section-1"/>
    <w:p>
      <w:pPr>
        <w:pStyle w:val="Heading2"/>
      </w:pPr>
    </w:p>
    <w:p>
      <w:pPr>
        <w:pStyle w:val="FirstParagraph"/>
      </w:pPr>
      <w:r>
        <w:t xml:space="preserve">The global energy landscape is undergoing a profound transformation, driven by climate change concerns, geopolitical shifts in oil-producing nations such as Russia and Middle Eastern countries like Saudi Arabia and Iran. Within this volatile environment India New Delhi plays a pivotal role not only as the administrative capital of the world's third-largest economy but also as the strategic planning hub for one of the fastest-growing energy consumers globally. For a Petroleum Engineer, understanding this dynamic is crucial because their technical expertise must align with broader national objectives defined in India New Delhi.</w:t>
      </w:r>
    </w:p>
    <w:p>
      <w:pPr>
        <w:pStyle w:val="BodyText"/>
      </w:pPr>
      <w:r>
        <w:t xml:space="preserve">Petroleum engineers are responsible for designing and implementing methods to extract oil and gas from reserves beneath the earth's surface. However, in modern contexts, particularly within India New Delhi’s regulatory framework, these engineers must also navigate complex social responsibilities regarding carbon emissions reduction. This paper argues that the contemporary Petroleum Engineer operating under the influence of policies formed in India New Delhi must balance traditional extraction efficiency with innovative sustainability measures to ensure long-term energy security.</w:t>
      </w:r>
    </w:p>
    <w:bookmarkEnd w:id="21"/>
    <w:bookmarkStart w:id="22" w:name="section-2"/>
    <w:p>
      <w:pPr>
        <w:pStyle w:val="Heading2"/>
      </w:pPr>
    </w:p>
    <w:p>
      <w:pPr>
        <w:pStyle w:val="FirstParagraph"/>
      </w:pPr>
      <w:r>
        <w:t xml:space="preserve">India New Delhi is more than just a geographical location; it represents the convergence of policy, finance, and technology. The Ministry of Petroleum and Natural Gas operates out of India New Delhi, setting guidelines that directly impact how Petroleum Engineers conduct their work. These regulations cover everything from exploration licenses to environmental impact assessments.</w:t>
      </w:r>
    </w:p>
    <w:p>
      <w:pPr>
        <w:pStyle w:val="BodyText"/>
      </w:pPr>
      <w:r>
        <w:t xml:space="preserve">The significance of India New Delhi lies in its ability to coordinate between Public Sector Undertakings like Oil and Natural Gas Corporation (ONGC) and private entities such as Reliance Industries or Adani Enterprises. A Petroleum Engineer working in this ecosystem must be adept at interpreting policies issued from India New Delhi regarding production sharing contracts, royalty payments, and technological transfer requirements. The centralization of decision-making in India New Delhi ensures that technical decisions made on the ground reflect national interests rather than merely corporate profits.</w:t>
      </w:r>
    </w:p>
    <w:bookmarkEnd w:id="22"/>
    <w:bookmarkStart w:id="25" w:name="section-3"/>
    <w:p>
      <w:pPr>
        <w:pStyle w:val="Heading2"/>
      </w:pPr>
    </w:p>
    <w:bookmarkStart w:id="23" w:name="aging-infrastructure-at-mumbai-high"/>
    <w:p>
      <w:pPr>
        <w:pStyle w:val="Heading3"/>
      </w:pPr>
      <w:r>
        <w:t xml:space="preserve">3.1 Aging Infrastructure at Mumbai High</w:t>
      </w:r>
    </w:p>
    <w:p>
      <w:pPr>
        <w:pStyle w:val="FirstParagraph"/>
      </w:pPr>
      <w:r>
        <w:t xml:space="preserve">A significant portion of India’s domestic crude oil comes from the Mumbai High fields, operated by ONGC. These fields are mature and face declining production rates due to water breakthrough in the reservoirs. Here, a Petroleum Engineer must apply advanced secondary recovery techniques such as water flooding or chemical enhanced oil recovery (EOR). The strategies developed for these projects are often reviewed by committees based in India New Delhi to assess economic viability against national consumption needs.</w:t>
      </w:r>
    </w:p>
    <w:bookmarkEnd w:id="23"/>
    <w:bookmarkStart w:id="24" w:name="deepwater-exploration-and-technology"/>
    <w:p>
      <w:pPr>
        <w:pStyle w:val="Heading3"/>
      </w:pPr>
      <w:r>
        <w:t xml:space="preserve">3.2 Deepwater Exploration and Technology</w:t>
      </w:r>
    </w:p>
    <w:p>
      <w:pPr>
        <w:pStyle w:val="FirstParagraph"/>
      </w:pPr>
      <w:r>
        <w:t xml:space="preserve">In contrast to mature fields, new discoveries like those in the Krishna-Godavari (KG) Basin require sophisticated deepwater drilling techniques. Petroleum Engineers must utilize 3D seismic imaging, directional drilling, and subsea engineering technologies. The development of these capabilities is heavily supported by initiatives promoted from India New Delhi aimed at reducing import dependence on external suppliers such as Russia and Iran.</w:t>
      </w:r>
    </w:p>
    <w:bookmarkEnd w:id="24"/>
    <w:bookmarkEnd w:id="25"/>
    <w:bookmarkStart w:id="28" w:name="section-4"/>
    <w:p>
      <w:pPr>
        <w:pStyle w:val="Heading2"/>
      </w:pPr>
    </w:p>
    <w:p>
      <w:pPr>
        <w:pStyle w:val="FirstParagraph"/>
      </w:pPr>
      <w:r>
        <w:t xml:space="preserve">The narrative surrounding petroleum engineering has shifted dramatically in recent years. In India New Delhi, policymakers are pushing for a "Net Zero" carbon emission target by 2070. This goal necessitates that Petroleum Engineers adopt greener technologies.</w:t>
      </w:r>
    </w:p>
    <w:bookmarkStart w:id="26" w:name="carbon-capture-and-storage-ccs"/>
    <w:p>
      <w:pPr>
        <w:pStyle w:val="Heading3"/>
      </w:pPr>
      <w:r>
        <w:t xml:space="preserve">4.1 Carbon Capture and Storage (CCS)</w:t>
      </w:r>
    </w:p>
    <w:p>
      <w:pPr>
        <w:pStyle w:val="FirstParagraph"/>
      </w:pPr>
      <w:r>
        <w:t xml:space="preserve">To mitigate the environmental footprint of oil extraction, Petroleum Engineers are increasingly involved in Carbon Capture and Storage projects. These initiatives involve capturing CO2 emitted during processing and storing it underground in depleted reservoirs. Policies formulated in India New Delhi provide incentives for such technologies, making CCS a viable career path for modern Petroleum Engineers.</w:t>
      </w:r>
    </w:p>
    <w:bookmarkEnd w:id="26"/>
    <w:bookmarkStart w:id="27" w:name="methane-leak-detection"/>
    <w:p>
      <w:pPr>
        <w:pStyle w:val="Heading3"/>
      </w:pPr>
      <w:r>
        <w:t xml:space="preserve">4.2 Methane Leak Detection</w:t>
      </w:r>
    </w:p>
    <w:p>
      <w:pPr>
        <w:pStyle w:val="FirstParagraph"/>
      </w:pPr>
      <w:r>
        <w:t xml:space="preserve">Methane is a potent greenhouse gas. Recent directives from India New Delhi mandate rigorous monitoring of methane emissions across the supply chain. Petroleum Engineers employ satellite technology and ground-based sensors to detect leaks in real-time, ensuring compliance with strict environmental norms.</w:t>
      </w:r>
    </w:p>
    <w:bookmarkEnd w:id="27"/>
    <w:bookmarkEnd w:id="28"/>
    <w:bookmarkStart w:id="29" w:name="section-5"/>
    <w:p>
      <w:pPr>
        <w:pStyle w:val="Heading2"/>
      </w:pPr>
    </w:p>
    <w:p>
      <w:pPr>
        <w:pStyle w:val="FirstParagraph"/>
      </w:pPr>
      <w:r>
        <w:t xml:space="preserve">The stability of energy supplies is a primary concern for India New Delhi. With significant imports coming from Russia due to geopolitical sanctions and traditional partners like Iran facing diplomatic complexities, the need for domestic production has intensified. Petroleum Engineers play a key role in maximizing recovery rates from existing fields to offset potential import shortages. Furthermore, engineers are involved in assessing unconventional resources such as shale gas, which could provide energy independence if proven commercially viable under current policies established in India New Delhi.</w:t>
      </w:r>
    </w:p>
    <w:bookmarkEnd w:id="29"/>
    <w:bookmarkStart w:id="30" w:name="section-6"/>
    <w:p>
      <w:pPr>
        <w:pStyle w:val="Heading2"/>
      </w:pPr>
    </w:p>
    <w:p>
      <w:pPr>
        <w:pStyle w:val="FirstParagraph"/>
      </w:pPr>
      <w:r>
        <w:t xml:space="preserve">To meet the evolving demands of the industry shaped by directives from India New Delhi, there is a growing emphasis on specialized training for Petroleum Engineers. Universities across India are updating curricula to include modules on digital oilfields, AI-driven reservoir modeling, and sustainability ethics. Professionals based in hubs near policy centers often engage in continuous learning programs facilitated by industry bodies headquartered in India New Delhi.</w:t>
      </w:r>
    </w:p>
    <w:bookmarkEnd w:id="30"/>
    <w:bookmarkStart w:id="31" w:name="section-7"/>
    <w:p>
      <w:pPr>
        <w:pStyle w:val="Heading2"/>
      </w:pPr>
    </w:p>
    <w:p>
      <w:pPr>
        <w:pStyle w:val="FirstParagraph"/>
      </w:pPr>
      <w:r>
        <w:t xml:space="preserve">In conclusion, the role of a Petroleum Engineer extends far beyond technical extraction tasks when viewed through the lens of national strategy centered around India New Delhi. As the administrative heart of energy policy, India New Delhi dictates the regulatory environment within which these engineers operate. From managing aging fields like Mumbai High to pioneering new technologies in deepwater exploration and carbon capture, Petroleum Engineers are instrumental in balancing economic growth with environmental stewardship.</w:t>
      </w:r>
    </w:p>
    <w:p>
      <w:pPr>
        <w:pStyle w:val="BodyText"/>
      </w:pPr>
      <w:r>
        <w:t xml:space="preserve">The future of energy in India depends on how effectively technical expertise aligns with strategic vision emanating from India New Delhi. By embracing innovation, adhering to sustainability goals, and securing supply chains against geopolitical disruptions such as those involving Russia or Middle Eastern nations like Saudi Arabia and Iran, Petroleum Engineers will continue to be vital stakeholders in India’s journey toward energy independence and sustainable development.</w:t>
      </w:r>
    </w:p>
    <w:bookmarkEnd w:id="31"/>
    <w:bookmarkStart w:id="32" w:name="section-8"/>
    <w:p>
      <w:pPr>
        <w:pStyle w:val="Heading2"/>
      </w:pPr>
    </w:p>
    <w:p>
      <w:pPr>
        <w:pStyle w:val="FirstParagraph"/>
      </w:pPr>
      <w:r>
        <w:t xml:space="preserve">[1] Ministry of Petroleum &amp; Natural Gas, Government of India. "Annual Report on Energy Policy."</w:t>
      </w:r>
    </w:p>
    <w:p>
      <w:pPr>
        <w:pStyle w:val="BodyText"/>
      </w:pPr>
      <w:r>
        <w:t xml:space="preserve">[2] Oil and Natural Gas Corporation (ONGC). "Strategic Plan for Upstream Development."</w:t>
      </w:r>
    </w:p>
    <w:p>
      <w:pPr>
        <w:pStyle w:val="BodyText"/>
      </w:pPr>
      <w:r>
        <w:t xml:space="preserve">[3] International Energy Agency (IEA). "India Energy Outlook 2024."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India New Delhi</dc:title>
  <dc:creator/>
  <dc:language>en</dc:language>
  <cp:keywords/>
  <dcterms:created xsi:type="dcterms:W3CDTF">2026-07-30T07:56:34Z</dcterms:created>
  <dcterms:modified xsi:type="dcterms:W3CDTF">2026-07-30T07:56:34Z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