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Italy,</w:t>
      </w:r>
      <w:r>
        <w:t xml:space="preserve"> </w:t>
      </w:r>
      <w:r>
        <w:t xml:space="preserve">Rome</w:t>
      </w:r>
    </w:p>
    <w:bookmarkStart w:id="26" w:name="X7d5f68167ead96f8513a1fccb830c158352f1d9"/>
    <w:p>
      <w:pPr>
        <w:pStyle w:val="Heading1"/>
      </w:pPr>
      <w:r>
        <w:t xml:space="preserve">A Strategic Analysis of the Petroleum Engineer’s Role in Italy, Rome</w:t>
      </w:r>
    </w:p>
    <w:p>
      <w:pPr>
        <w:pStyle w:val="FirstParagraph"/>
      </w:pPr>
      <w:r>
        <w:rPr>
          <w:bCs/>
          <w:b/>
        </w:rPr>
        <w:t xml:space="preserve">Date:</w:t>
      </w:r>
      <w:r>
        <w:t xml:space="preserve"> </w:t>
      </w:r>
      <w:r>
        <w:t xml:space="preserve">October 26, 2023</w:t>
      </w:r>
      <w:r>
        <w:br/>
      </w:r>
    </w:p>
    <w:p>
      <w:pPr>
        <w:pStyle w:val="BodyText"/>
      </w:pPr>
      <w:r>
        <w:t xml:space="preserve">Energy Sector Transition and Engineering Applications</w:t>
      </w:r>
      <w:r>
        <w:br/>
      </w:r>
    </w:p>
    <w:p>
      <w:pPr>
        <w:pStyle w:val="BodyText"/>
      </w:pPr>
      <w:r>
        <w:t xml:space="preserve">Italy, Rome</w:t>
      </w:r>
    </w:p>
    <w:bookmarkStart w:id="20" w:name="i.-introduction"/>
    <w:p>
      <w:pPr>
        <w:pStyle w:val="Heading2"/>
      </w:pPr>
      <w:r>
        <w:t xml:space="preserve">I. Introduction</w:t>
      </w:r>
    </w:p>
    <w:p>
      <w:pPr>
        <w:pStyle w:val="FirstParagraph"/>
      </w:pPr>
      <w:r>
        <w:t xml:space="preserve">The global energy landscape is currently undergoing a profound transformation driven by the urgent need to mitigate climate change and transition toward renewable sources. Within this context, the traditional role of the</w:t>
      </w:r>
      <w:r>
        <w:t xml:space="preserve"> </w:t>
      </w:r>
      <w:r>
        <w:rPr>
          <w:bCs/>
          <w:b/>
        </w:rPr>
        <w:t xml:space="preserve">Petroleum Engineer</w:t>
      </w:r>
      <w:r>
        <w:t xml:space="preserve"> </w:t>
      </w:r>
      <w:r>
        <w:t xml:space="preserve">is being redefined rather than eliminated. This term paper explores the critical functions of petroleum engineering within Italy, with a specific focus on Rome as its administrative and strategic hub. While Italy is not a major crude oil producer compared to nations like Saudi Arabia or the United States, it possesses significant historical reserves in Sicily and offshore Adriatic zones. Consequently, engineers based in</w:t>
      </w:r>
      <w:r>
        <w:t xml:space="preserve"> </w:t>
      </w:r>
      <w:r>
        <w:rPr>
          <w:bCs/>
          <w:b/>
        </w:rPr>
        <w:t xml:space="preserve">Italy Rome</w:t>
      </w:r>
      <w:r>
        <w:t xml:space="preserve"> </w:t>
      </w:r>
      <w:r>
        <w:t xml:space="preserve">play a pivotal role in managing these legacy assets while simultaneously leading the country’s strategic pivot toward decarbonization. This document analyzes how petroleum engineering expertise is being leveraged to optimize existing production, ensure energy security, and facilitate the integration of emerging technologies such as carbon capture and geothermal energy.</w:t>
      </w:r>
    </w:p>
    <w:bookmarkEnd w:id="20"/>
    <w:bookmarkStart w:id="21" w:name="X8d87df6522a3cce17d1e6fb90f241af8519e912"/>
    <w:p>
      <w:pPr>
        <w:pStyle w:val="Heading2"/>
      </w:pPr>
      <w:r>
        <w:t xml:space="preserve">II. The Current State of Oil and Gas in Italy</w:t>
      </w:r>
    </w:p>
    <w:p>
      <w:pPr>
        <w:pStyle w:val="FirstParagraph"/>
      </w:pPr>
      <w:r>
        <w:t xml:space="preserve">To understand the necessity of specialized engineering talent in</w:t>
      </w:r>
      <w:r>
        <w:t xml:space="preserve"> </w:t>
      </w:r>
      <w:r>
        <w:rPr>
          <w:bCs/>
          <w:b/>
        </w:rPr>
        <w:t xml:space="preserve">Italy Rome</w:t>
      </w:r>
      <w:r>
        <w:t xml:space="preserve">, one must first examine the domestic energy infrastructure. Italy has relied heavily on imported hydrocarbons, but it maintains active exploration and production fields, particularly off the coast of Sicily (the Gela basin) and in the Adriatic Sea near Ravenna. The petroleum engineers operating within this framework are tasked with maximizing recovery rates from mature fields that have been in operation for decades. In Rome, where major energy companies such as Eni have their headquarters or significant regional offices, these engineers contribute to high-level strategic planning alongside operational management.</w:t>
      </w:r>
      <w:r>
        <w:t xml:space="preserve"> </w:t>
      </w:r>
      <w:r>
        <w:t xml:space="preserve">The primary challenge facing the industry in this region is the balance between maintaining national energy independence and adhering to strict European Union environmental directives. Engineers in</w:t>
      </w:r>
      <w:r>
        <w:t xml:space="preserve"> </w:t>
      </w:r>
      <w:r>
        <w:rPr>
          <w:bCs/>
          <w:b/>
        </w:rPr>
        <w:t xml:space="preserve">Italy Rome</w:t>
      </w:r>
      <w:r>
        <w:t xml:space="preserve"> </w:t>
      </w:r>
      <w:r>
        <w:t xml:space="preserve">must navigate complex regulatory environments that demand higher safety standards and lower emission profiles. This requires a sophisticated understanding of reservoir dynamics, production optimization, and environmental compliance. The role is no longer limited to extraction; it now encompasses the entire lifecycle management of hydrocarbon assets, ensuring that operations remain economically viable while minimizing ecological footprints.</w:t>
      </w:r>
    </w:p>
    <w:bookmarkEnd w:id="21"/>
    <w:bookmarkStart w:id="22" w:name="X68bdf7f9e58fe9ba403b7c1daafa68afd23735d"/>
    <w:p>
      <w:pPr>
        <w:pStyle w:val="Heading2"/>
      </w:pPr>
      <w:r>
        <w:t xml:space="preserve">III. Transitioning Skills: From Fossil Fuels to Green Energy</w:t>
      </w:r>
    </w:p>
    <w:p>
      <w:pPr>
        <w:pStyle w:val="FirstParagraph"/>
      </w:pPr>
      <w:r>
        <w:t xml:space="preserve">A critical aspect of the modern petroleum engineer’s profile is adaptability. The skill set required for subsurface characterization, fluid mechanics, and thermodynamics is highly transferable to other energy sectors. In</w:t>
      </w:r>
      <w:r>
        <w:t xml:space="preserve"> </w:t>
      </w:r>
      <w:r>
        <w:rPr>
          <w:bCs/>
          <w:b/>
        </w:rPr>
        <w:t xml:space="preserve">Italy Rome</w:t>
      </w:r>
      <w:r>
        <w:t xml:space="preserve">, this transition is evident in the growing interest in geothermal energy and Carbon Capture, Utilization, and Storage (CCUS). Italy has significant geothermal resources in Tuscany (Larderello), but engineers are increasingly looking at potential geothermal applications elsewhere across the peninsula. The technical expertise used to drill for oil is directly applicable to drilling deep boreholes for heat extraction.</w:t>
      </w:r>
      <w:r>
        <w:t xml:space="preserve"> </w:t>
      </w:r>
      <w:r>
        <w:t xml:space="preserve">Furthermore, the concept of Carbon Capture is gaining traction as a means to manage emissions from existing industrial sites and power plants. A</w:t>
      </w:r>
      <w:r>
        <w:t xml:space="preserve"> </w:t>
      </w:r>
      <w:r>
        <w:rPr>
          <w:bCs/>
          <w:b/>
        </w:rPr>
        <w:t xml:space="preserve">Petroleum Engineer</w:t>
      </w:r>
      <w:r>
        <w:t xml:space="preserve"> </w:t>
      </w:r>
      <w:r>
        <w:t xml:space="preserve">possesses the unique geological knowledge required to identify suitable subsurface formations where CO2 can be safely injected and stored permanently. This expertise positions these professionals at the forefront of Italy’s decarbonization strategy. By working within institutions and corporations located in Rome, these engineers help design projects that not only address immediate energy needs but also contribute to long-term climate goals. The integration of digital technologies, such as artificial intelligence and big data analytics, further enhances their ability to model carbon storage sites and optimize renewable energy systems.</w:t>
      </w:r>
    </w:p>
    <w:bookmarkEnd w:id="22"/>
    <w:bookmarkStart w:id="23" w:name="Xc0a8ee529909942f848422c0767e9978a224b27"/>
    <w:p>
      <w:pPr>
        <w:pStyle w:val="Heading2"/>
      </w:pPr>
      <w:r>
        <w:t xml:space="preserve">IV. Economic and Strategic Implications for Rome</w:t>
      </w:r>
    </w:p>
    <w:p>
      <w:pPr>
        <w:pStyle w:val="FirstParagraph"/>
      </w:pPr>
      <w:r>
        <w:t xml:space="preserve">Rome serves as the political and economic heart of Italy, making it a central node for energy policy discussions. The presence of international engineering consultancies, government agencies, and corporate headquarters in the city means that decisions regarding energy infrastructure are heavily influenced by expert analysis provided by industry professionals. A</w:t>
      </w:r>
      <w:r>
        <w:t xml:space="preserve"> </w:t>
      </w:r>
      <w:r>
        <w:rPr>
          <w:bCs/>
          <w:b/>
        </w:rPr>
        <w:t xml:space="preserve">Petroleum Engineer</w:t>
      </w:r>
      <w:r>
        <w:t xml:space="preserve"> </w:t>
      </w:r>
      <w:r>
        <w:t xml:space="preserve">operating in this environment contributes to risk assessments, investment analyses, and policy recommendations that shape Italy’s energy future.</w:t>
      </w:r>
      <w:r>
        <w:t xml:space="preserve"> </w:t>
      </w:r>
      <w:r>
        <w:t xml:space="preserve">The economic implications of maintaining a skilled workforce in petroleum engineering are significant. Even as the world moves toward renewables, there will be a period of overlap where hydrocarbons remain essential for baseload power and industrial processes. Engineers in</w:t>
      </w:r>
      <w:r>
        <w:t xml:space="preserve"> </w:t>
      </w:r>
      <w:r>
        <w:rPr>
          <w:bCs/>
          <w:b/>
        </w:rPr>
        <w:t xml:space="preserve">Italy Rome</w:t>
      </w:r>
      <w:r>
        <w:t xml:space="preserve"> </w:t>
      </w:r>
      <w:r>
        <w:t xml:space="preserve">ensure that this transition is managed smoothly, preventing supply shocks and maintaining economic stability. They facilitate the repurposing of infrastructure, such as converting natural gas pipelines to carry hydrogen blends or utilizing depleted oil fields for compressed air energy storage. This multidisciplinary approach ensures that the capital invested in traditional energy assets continues to provide value during the green transition.</w:t>
      </w:r>
    </w:p>
    <w:bookmarkEnd w:id="23"/>
    <w:bookmarkStart w:id="24" w:name="v.-challenges-and-future-outlook"/>
    <w:p>
      <w:pPr>
        <w:pStyle w:val="Heading2"/>
      </w:pPr>
      <w:r>
        <w:t xml:space="preserve">V. Challenges and Future Outlook</w:t>
      </w:r>
    </w:p>
    <w:p>
      <w:pPr>
        <w:pStyle w:val="FirstParagraph"/>
      </w:pPr>
      <w:r>
        <w:t xml:space="preserve">Despite the opportunities, there are challenges specific to working as a petroleum engineer in Italy. The country’s seismic activity requires rigorous engineering standards for all subsurface operations, increasing operational costs and technical complexity. Additionally, public perception regarding fossil fuels remains negative in many sectors of Italian society. Engineers must therefore engage in robust communication strategies to demonstrate the necessity of their work and its role in enabling a cleaner energy future.</w:t>
      </w:r>
      <w:r>
        <w:t xml:space="preserve"> </w:t>
      </w:r>
      <w:r>
        <w:t xml:space="preserve">Looking ahead, the demand for petroleum engineers who are also proficient in environmental science and renewable technologies will continue to grow. Educational institutions and professional bodies in</w:t>
      </w:r>
      <w:r>
        <w:t xml:space="preserve"> </w:t>
      </w:r>
      <w:r>
        <w:rPr>
          <w:bCs/>
          <w:b/>
        </w:rPr>
        <w:t xml:space="preserve">Italy Rome</w:t>
      </w:r>
      <w:r>
        <w:t xml:space="preserve"> </w:t>
      </w:r>
      <w:r>
        <w:t xml:space="preserve">are beginning to update curricula and training programs to reflect this hybrid skill requirement. The future engineer will be a "Energy Transition Engineer," capable of managing both traditional hydrocarbon resources and emerging green energy systems. This dual competency is essential for maintaining Italy’s competitiveness in the global energy market.</w:t>
      </w:r>
    </w:p>
    <w:bookmarkEnd w:id="24"/>
    <w:bookmarkStart w:id="25" w:name="vi.-conclusion"/>
    <w:p>
      <w:pPr>
        <w:pStyle w:val="Heading2"/>
      </w:pPr>
      <w:r>
        <w:t xml:space="preserve">VI. Conclusion</w:t>
      </w:r>
    </w:p>
    <w:p>
      <w:pPr>
        <w:pStyle w:val="FirstParagraph"/>
      </w:pPr>
      <w:r>
        <w:t xml:space="preserve">In conclusion, the role of the petroleum engineer in</w:t>
      </w:r>
      <w:r>
        <w:t xml:space="preserve"> </w:t>
      </w:r>
      <w:r>
        <w:rPr>
          <w:bCs/>
          <w:b/>
        </w:rPr>
        <w:t xml:space="preserve">Italy Rome</w:t>
      </w:r>
      <w:r>
        <w:t xml:space="preserve"> </w:t>
      </w:r>
      <w:r>
        <w:t xml:space="preserve">is evolving from a purely extractive function to a strategic position of leadership within the broader energy sector. By leveraging their deep technical knowledge of subsurface systems, these professionals are instrumental in optimizing remaining hydrocarbon reserves while pioneering new technologies for carbon capture and geothermal energy. Their work supports Italy’s dual objectives of energy security and environmental sustainability. As the nation continues its journey toward a low-carbon economy, the expertise housed within Rome’s engineering community will be vital in navigating the complexities of this transition. The petroleum engineer, therefore, remains an indispensable asset to</w:t>
      </w:r>
      <w:r>
        <w:t xml:space="preserve"> </w:t>
      </w:r>
      <w:r>
        <w:rPr>
          <w:bCs/>
          <w:b/>
        </w:rPr>
        <w:t xml:space="preserve">Italy</w:t>
      </w:r>
      <w:r>
        <w:t xml:space="preserve">, ensuring that its energy infrastructure is resilient, efficient, and aligned with global climate commitments.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Petroleum Engineer in Italy, Rome</dc:title>
  <dc:creator/>
  <dc:language>en</dc:language>
  <cp:keywords/>
  <dcterms:created xsi:type="dcterms:W3CDTF">2026-07-30T10:31:20Z</dcterms:created>
  <dcterms:modified xsi:type="dcterms:W3CDTF">2026-07-30T10:31:20Z</dcterms:modified>
</cp:coreProperties>
</file>

<file path=docProps/custom.xml><?xml version="1.0" encoding="utf-8"?>
<Properties xmlns="http://schemas.openxmlformats.org/officeDocument/2006/custom-properties" xmlns:vt="http://schemas.openxmlformats.org/officeDocument/2006/docPropsVTypes"/>
</file>