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27" w:name="X5acbcca86e0527fc0f9d1dd81991968935b7326"/>
    <w:p>
      <w:pPr>
        <w:pStyle w:val="Heading1"/>
      </w:pPr>
      <w:r>
        <w:t xml:space="preserve">The Strategic Revitalization of the Energy Sector in Myanmar, Yangon</w:t>
      </w:r>
    </w:p>
    <w:p>
      <w:pPr>
        <w:pStyle w:val="FirstParagraph"/>
      </w:pPr>
      <w:r>
        <w:rPr>
          <w:bCs/>
          <w:b/>
        </w:rPr>
        <w:t xml:space="preserve">A Term Paper on Petroleum Engineering Applications and Regional Development</w:t>
      </w:r>
    </w:p>
    <w:p>
      <w:pPr>
        <w:pStyle w:val="BodyText"/>
      </w:pPr>
      <w:r>
        <w:t xml:space="preserve">Focusing on the Technical, Economic, and Operational Challenges in Myanmar’s Oil and Gas Industry with a Focus on Yangon as the Administrative Hub.</w:t>
      </w:r>
    </w:p>
    <w:bookmarkStart w:id="20" w:name="introduction"/>
    <w:p>
      <w:pPr>
        <w:pStyle w:val="Heading2"/>
      </w:pPr>
      <w:r>
        <w:t xml:space="preserve">1. Introduction</w:t>
      </w:r>
    </w:p>
    <w:p>
      <w:pPr>
        <w:pStyle w:val="FirstParagraph"/>
      </w:pPr>
      <w:r>
        <w:t xml:space="preserve">The energy sector serves as the backbone of economic development for emerging nations, providing the necessary power infrastructure for industrialization, transportation, and domestic consumption. In Southeast Asia, Myanmar possesses significant untapped natural resources that hold the potential to transform its economy from one of agrarian dependency to an industrial powerhouse. Central to unlocking this potential is the discipline of petroleum engineering—a specialized field dedicated to the exploration, extraction, and production of hydrocarbons such as crude oil and natural gas. This term paper explores the critical role that</w:t>
      </w:r>
      <w:r>
        <w:t xml:space="preserve"> </w:t>
      </w:r>
      <w:r>
        <w:rPr>
          <w:bCs/>
          <w:b/>
        </w:rPr>
        <w:t xml:space="preserve">Petroleum Engineer</w:t>
      </w:r>
      <w:r>
        <w:t xml:space="preserve"> </w:t>
      </w:r>
      <w:r>
        <w:t xml:space="preserve">professionals play in revitalizing Myanmar’s energy sector. Furthermore, it analyzes how this technical expertise can be effectively localized within</w:t>
      </w:r>
      <w:r>
        <w:t xml:space="preserve"> </w:t>
      </w:r>
      <w:r>
        <w:rPr>
          <w:bCs/>
          <w:b/>
        </w:rPr>
        <w:t xml:space="preserve">Myanmar Yangon</w:t>
      </w:r>
      <w:r>
        <w:t xml:space="preserve">, leveraging the city’s status as the country’s commercial capital to drive sustainable development.</w:t>
      </w:r>
    </w:p>
    <w:p>
      <w:pPr>
        <w:pStyle w:val="BodyText"/>
      </w:pPr>
      <w:r>
        <w:t xml:space="preserve">The relevance of studying this intersection lies in the unique geopolitical and economic context of Myanmar. While the country has historically exported raw natural gas to neighboring Thailand and China, domestic value addition remains low. The transition toward a more robust local energy supply chain requires not just investment, but sophisticated technical knowledge. Therefore, understanding how</w:t>
      </w:r>
      <w:r>
        <w:t xml:space="preserve"> </w:t>
      </w:r>
      <w:r>
        <w:rPr>
          <w:bCs/>
          <w:b/>
        </w:rPr>
        <w:t xml:space="preserve">Myanmar Yangon</w:t>
      </w:r>
      <w:r>
        <w:t xml:space="preserve"> </w:t>
      </w:r>
      <w:r>
        <w:t xml:space="preserve">can serve as the epicenter for petroleum engineering education and operations is vital for future policy-making.</w:t>
      </w:r>
    </w:p>
    <w:bookmarkEnd w:id="20"/>
    <w:bookmarkStart w:id="21" w:name="X8bf771137c1339c5ad81e7c1b13c1859295c1b9"/>
    <w:p>
      <w:pPr>
        <w:pStyle w:val="Heading2"/>
      </w:pPr>
      <w:r>
        <w:t xml:space="preserve">2. The Role of the Petroleum Engineer in Resource Optimization</w:t>
      </w:r>
    </w:p>
    <w:p>
      <w:pPr>
        <w:pStyle w:val="FirstParagraph"/>
      </w:pPr>
      <w:r>
        <w:t xml:space="preserve">A</w:t>
      </w:r>
      <w:r>
        <w:t xml:space="preserve"> </w:t>
      </w:r>
      <w:r>
        <w:rPr>
          <w:bCs/>
          <w:b/>
        </w:rPr>
        <w:t xml:space="preserve">Petroleum Engineer</w:t>
      </w:r>
      <w:r>
        <w:t xml:space="preserve"> </w:t>
      </w:r>
      <w:r>
        <w:t xml:space="preserve">is primarily responsible for determining the most cost-effective methods of extracting oil and gas from reservoirs below the Earth's surface. In the context of Myanmar, these engineers are tasked with evaluating legacy fields that were explored during earlier colonial and post-colonial periods but have since underperformed due to technological stagnation. The modern</w:t>
      </w:r>
      <w:r>
        <w:t xml:space="preserve"> </w:t>
      </w:r>
      <w:r>
        <w:rPr>
          <w:bCs/>
          <w:b/>
        </w:rPr>
        <w:t xml:space="preserve">Petroleum Engineer</w:t>
      </w:r>
      <w:r>
        <w:t xml:space="preserve"> </w:t>
      </w:r>
      <w:r>
        <w:t xml:space="preserve">applies principles of thermodynamics, fluid mechanics, and geology to maximize recovery rates from existing wells.</w:t>
      </w:r>
    </w:p>
    <w:p>
      <w:pPr>
        <w:pStyle w:val="BodyText"/>
      </w:pPr>
      <w:r>
        <w:t xml:space="preserve">In Myanmar’s offshore blocks, particularly those in the Andaman Sea and the Bay of Bengal, reservoirs are often complex. They may be characterized by high pressure and temperature conditions or heterogeneous rock formations. It is the duty of the</w:t>
      </w:r>
      <w:r>
        <w:t xml:space="preserve"> </w:t>
      </w:r>
      <w:r>
        <w:rPr>
          <w:bCs/>
          <w:b/>
        </w:rPr>
        <w:t xml:space="preserve">Petroleum Engineer</w:t>
      </w:r>
      <w:r>
        <w:t xml:space="preserve"> </w:t>
      </w:r>
      <w:r>
        <w:t xml:space="preserve">to design drilling programs that minimize environmental impact while maximizing yield. This involves selecting appropriate drilling fluids, designing well casings to prevent collapse, and implementing enhanced oil recovery (EOR) techniques where primary extraction methods have failed. Without skilled personnel who understand these nuances, Myanmar risks depleting its resources inefficiently or causing significant environmental damage through blowouts or leaks.</w:t>
      </w:r>
    </w:p>
    <w:bookmarkEnd w:id="21"/>
    <w:bookmarkStart w:id="22" w:name="Xaf2e358bf8e32a0678008a39c5e2f9fd5baf5cb"/>
    <w:p>
      <w:pPr>
        <w:pStyle w:val="Heading2"/>
      </w:pPr>
      <w:r>
        <w:t xml:space="preserve">3. Yangon as the Administrative and Educational Hub</w:t>
      </w:r>
    </w:p>
    <w:p>
      <w:pPr>
        <w:pStyle w:val="FirstParagraph"/>
      </w:pPr>
      <w:r>
        <w:rPr>
          <w:bCs/>
          <w:b/>
        </w:rPr>
        <w:t xml:space="preserve">Myanmar Yangon</w:t>
      </w:r>
      <w:r>
        <w:t xml:space="preserve">, formerly Rangoon, remains the economic heart of the nation despite recent political shifts. It hosts the majority of multinational corporations, banking institutions, and international organizations involved in energy projects. For petroleum engineering to thrive locally,</w:t>
      </w:r>
      <w:r>
        <w:t xml:space="preserve"> </w:t>
      </w:r>
      <w:r>
        <w:rPr>
          <w:bCs/>
          <w:b/>
        </w:rPr>
        <w:t xml:space="preserve">Myanmar Yangon</w:t>
      </w:r>
      <w:r>
        <w:t xml:space="preserve"> </w:t>
      </w:r>
      <w:r>
        <w:t xml:space="preserve">must serve as more than just a logistical base; it must become a center for technical innovation and workforce development.</w:t>
      </w:r>
    </w:p>
    <w:p>
      <w:pPr>
        <w:pStyle w:val="BodyText"/>
      </w:pPr>
      <w:r>
        <w:t xml:space="preserve">The University of Yangon and other local technical institutes have the capacity to offer specialized courses in petroleum engineering. However, there is currently a gap between academic curriculum and industry needs. By establishing partnerships between international oil companies operating in Myanmar and universities in</w:t>
      </w:r>
      <w:r>
        <w:t xml:space="preserve"> </w:t>
      </w:r>
      <w:r>
        <w:rPr>
          <w:bCs/>
          <w:b/>
        </w:rPr>
        <w:t xml:space="preserve">Myanmar Yangon</w:t>
      </w:r>
      <w:r>
        <w:t xml:space="preserve">, the country can cultivate a new generation of</w:t>
      </w:r>
      <w:r>
        <w:t xml:space="preserve"> </w:t>
      </w:r>
      <w:r>
        <w:rPr>
          <w:bCs/>
          <w:b/>
        </w:rPr>
        <w:t xml:space="preserve">Petroleum Engineer</w:t>
      </w:r>
      <w:r>
        <w:t xml:space="preserve"> </w:t>
      </w:r>
      <w:r>
        <w:t xml:space="preserve">professionals. These professionals would not only understand global best practices but also possess the cultural and linguistic competence to communicate effectively with international partners.</w:t>
      </w:r>
    </w:p>
    <w:p>
      <w:pPr>
        <w:pStyle w:val="BodyText"/>
      </w:pPr>
      <w:r>
        <w:t xml:space="preserve">Furthermore, hosting seminars, workshops, and technical conferences in</w:t>
      </w:r>
      <w:r>
        <w:t xml:space="preserve"> </w:t>
      </w:r>
      <w:r>
        <w:rPr>
          <w:bCs/>
          <w:b/>
        </w:rPr>
        <w:t xml:space="preserve">Myanmar Yangon</w:t>
      </w:r>
      <w:r>
        <w:t xml:space="preserve"> </w:t>
      </w:r>
      <w:r>
        <w:t xml:space="preserve">can facilitate knowledge transfer. International experts can share insights on digitalization in oilfields—such as the use of AI for reservoir modeling—and local engineers can provide ground-level data on Myanmar’s specific geological challenges. This symbiotic relationship is essential for building a self-sustaining industry.</w:t>
      </w:r>
    </w:p>
    <w:bookmarkEnd w:id="22"/>
    <w:bookmarkStart w:id="23" w:name="technical-and-operational-challenges"/>
    <w:p>
      <w:pPr>
        <w:pStyle w:val="Heading2"/>
      </w:pPr>
      <w:r>
        <w:t xml:space="preserve">4. Technical and Operational Challenges</w:t>
      </w:r>
    </w:p>
    <w:p>
      <w:pPr>
        <w:pStyle w:val="FirstParagraph"/>
      </w:pPr>
      <w:r>
        <w:t xml:space="preserve">The implementation of advanced petroleum engineering techniques in Myanmar faces several hurdles. Infrastructure deficits are paramount; many existing pipelines and processing facilities in the country are outdated. A</w:t>
      </w:r>
      <w:r>
        <w:t xml:space="preserve"> </w:t>
      </w:r>
      <w:r>
        <w:rPr>
          <w:bCs/>
          <w:b/>
        </w:rPr>
        <w:t xml:space="preserve">Petroleum Engineer</w:t>
      </w:r>
      <w:r>
        <w:t xml:space="preserve"> </w:t>
      </w:r>
      <w:r>
        <w:t xml:space="preserve">must often improvise solutions when standard equipment is unavailable or when supply chains are disrupted by political instability. This requires a high degree of adaptability and problem-solving skills.</w:t>
      </w:r>
    </w:p>
    <w:p>
      <w:pPr>
        <w:pStyle w:val="BodyText"/>
      </w:pPr>
      <w:r>
        <w:t xml:space="preserve">Environmental regulations in Myanmar are evolving but often lack strict enforcement mechanisms. The role of the</w:t>
      </w:r>
      <w:r>
        <w:t xml:space="preserve"> </w:t>
      </w:r>
      <w:r>
        <w:rPr>
          <w:bCs/>
          <w:b/>
        </w:rPr>
        <w:t xml:space="preserve">Petroleum Engineer</w:t>
      </w:r>
      <w:r>
        <w:t xml:space="preserve"> </w:t>
      </w:r>
      <w:r>
        <w:t xml:space="preserve">extends beyond extraction to include environmental stewardship. Engineers must design systems that minimize flaring (the burning off of associated natural gas) and reduce methane emissions, which are potent greenhouse gases. In</w:t>
      </w:r>
      <w:r>
        <w:t xml:space="preserve"> </w:t>
      </w:r>
      <w:r>
        <w:rPr>
          <w:bCs/>
          <w:b/>
        </w:rPr>
        <w:t xml:space="preserve">Myanmar Yangon</w:t>
      </w:r>
      <w:r>
        <w:t xml:space="preserve">, where air quality is already a concern for the growing population, reducing industrial pollution from energy projects is crucial for public health and social license to operate.</w:t>
      </w:r>
    </w:p>
    <w:p>
      <w:pPr>
        <w:pStyle w:val="BodyText"/>
      </w:pPr>
      <w:r>
        <w:t xml:space="preserve">Additionally, cybersecurity has become a critical aspect of modern petroleum engineering. As digital tools are increasingly used to monitor remote wells, protecting this data from cyber threats is essential. Engineers working out of</w:t>
      </w:r>
      <w:r>
        <w:t xml:space="preserve"> </w:t>
      </w:r>
      <w:r>
        <w:rPr>
          <w:bCs/>
          <w:b/>
        </w:rPr>
        <w:t xml:space="preserve">Myanmar Yangon</w:t>
      </w:r>
      <w:r>
        <w:t xml:space="preserve"> </w:t>
      </w:r>
      <w:r>
        <w:t xml:space="preserve">must be trained in secure data management practices to protect national assets and proprietary technologies.</w:t>
      </w:r>
    </w:p>
    <w:bookmarkEnd w:id="23"/>
    <w:bookmarkStart w:id="24" w:name="Xb5e56602a02fb60dd8f10b109f16d4762db74ca"/>
    <w:p>
      <w:pPr>
        <w:pStyle w:val="Heading2"/>
      </w:pPr>
      <w:r>
        <w:t xml:space="preserve">5. Economic Implications and Future Prospects</w:t>
      </w:r>
    </w:p>
    <w:p>
      <w:pPr>
        <w:pStyle w:val="FirstParagraph"/>
      </w:pPr>
      <w:r>
        <w:t xml:space="preserve">The economic impact of a robust petroleum engineering sector in Myanmar is profound. By improving extraction efficiency, the government can increase royalty payments from foreign operators. More importantly, retaining more natural gas for domestic use can lower energy costs for local industries, making Myanmar goods more competitive globally. This requires a strategic shift where</w:t>
      </w:r>
      <w:r>
        <w:t xml:space="preserve"> </w:t>
      </w:r>
      <w:r>
        <w:rPr>
          <w:bCs/>
          <w:b/>
        </w:rPr>
        <w:t xml:space="preserve">Petroleum Engineer</w:t>
      </w:r>
      <w:r>
        <w:t xml:space="preserve"> </w:t>
      </w:r>
      <w:r>
        <w:t xml:space="preserve">teams prioritize projects that support domestic energy security alongside export obligations.</w:t>
      </w:r>
    </w:p>
    <w:p>
      <w:pPr>
        <w:pStyle w:val="BodyText"/>
      </w:pPr>
      <w:r>
        <w:rPr>
          <w:bCs/>
          <w:b/>
        </w:rPr>
        <w:t xml:space="preserve">Myanmar Yangon</w:t>
      </w:r>
      <w:r>
        <w:t xml:space="preserve">, as the financial center, is ideally positioned to attract foreign direct investment (FDI) into this sector. Banks and investors in Yangon need confidence that technical risks are being managed by competent professionals. When a local cadre of certified</w:t>
      </w:r>
      <w:r>
        <w:t xml:space="preserve"> </w:t>
      </w:r>
      <w:r>
        <w:rPr>
          <w:bCs/>
          <w:b/>
        </w:rPr>
        <w:t xml:space="preserve">Petroleum Engineer</w:t>
      </w:r>
      <w:r>
        <w:t xml:space="preserve"> </w:t>
      </w:r>
      <w:r>
        <w:t xml:space="preserve">specialists emerges, it signals stability and professionalism to international partners.</w:t>
      </w:r>
    </w:p>
    <w:p>
      <w:pPr>
        <w:pStyle w:val="BodyText"/>
      </w:pPr>
      <w:r>
        <w:t xml:space="preserve">Looking ahead, the integration of renewable energy technologies with traditional oil and gas operations will be necessary. Many</w:t>
      </w:r>
      <w:r>
        <w:t xml:space="preserve"> </w:t>
      </w:r>
      <w:r>
        <w:rPr>
          <w:bCs/>
          <w:b/>
        </w:rPr>
        <w:t xml:space="preserve">Petroleum Engineer</w:t>
      </w:r>
      <w:r>
        <w:t xml:space="preserve"> </w:t>
      </w:r>
      <w:r>
        <w:t xml:space="preserve">roles are evolving to include carbon capture, utilization, and storage (CCUS). Myanmar has geological formations suitable for carbon sequestration. By positioning Yangon as a research hub for CCUS technology, the country can diversify its energy portfolio while maintaining its relevance in the global hydrocarbon market.</w:t>
      </w:r>
    </w:p>
    <w:bookmarkEnd w:id="24"/>
    <w:bookmarkStart w:id="25" w:name="conclusion"/>
    <w:p>
      <w:pPr>
        <w:pStyle w:val="Heading2"/>
      </w:pPr>
      <w:r>
        <w:t xml:space="preserve">6. Conclusion</w:t>
      </w:r>
    </w:p>
    <w:p>
      <w:pPr>
        <w:pStyle w:val="FirstParagraph"/>
      </w:pPr>
      <w:r>
        <w:t xml:space="preserve">In conclusion, the development of Myanmar’s energy sector is inextricably linked to the availability and expertise of skilled technical personnel. The</w:t>
      </w:r>
      <w:r>
        <w:t xml:space="preserve"> </w:t>
      </w:r>
      <w:r>
        <w:rPr>
          <w:bCs/>
          <w:b/>
        </w:rPr>
        <w:t xml:space="preserve">Petroleum Engineer</w:t>
      </w:r>
      <w:r>
        <w:t xml:space="preserve"> </w:t>
      </w:r>
      <w:r>
        <w:t xml:space="preserve">plays a pivotal role in transforming Myanmar’s vast hydrocarbon potential into tangible economic benefits. Through improved recovery techniques, environmental stewardship, and technological integration, these engineers can ensure sustainable resource management.</w:t>
      </w:r>
    </w:p>
    <w:p>
      <w:pPr>
        <w:pStyle w:val="BodyText"/>
      </w:pPr>
      <w:r>
        <w:rPr>
          <w:bCs/>
          <w:b/>
        </w:rPr>
        <w:t xml:space="preserve">Myanmar Yangon</w:t>
      </w:r>
      <w:r>
        <w:t xml:space="preserve">, with its concentration of commercial activity and educational institutions, offers the ideal ecosystem for fostering this expertise. By investing in local education infrastructure and creating a conducive environment for technical innovation in Yangon, Myanmar can build a resilient energy sector. The synergy between global petroleum engineering standards and local contextual knowledge will determine the success of this endeavor. It is imperative that stakeholders—including government bodies, educational institutions, and international companies—collaborate to elevate the status of petroleum engineering within</w:t>
      </w:r>
      <w:r>
        <w:t xml:space="preserve"> </w:t>
      </w:r>
      <w:r>
        <w:rPr>
          <w:bCs/>
          <w:b/>
        </w:rPr>
        <w:t xml:space="preserve">Myanmar Yangon</w:t>
      </w:r>
      <w:r>
        <w:t xml:space="preserve">, thereby securing a prosperous and energy-secure future for the nation.</w:t>
      </w:r>
    </w:p>
    <w:bookmarkEnd w:id="25"/>
    <w:bookmarkStart w:id="26" w:name="references-representative"/>
    <w:p>
      <w:pPr>
        <w:pStyle w:val="Heading2"/>
      </w:pPr>
      <w:r>
        <w:t xml:space="preserve">7. References (Representative)</w:t>
      </w:r>
    </w:p>
    <w:p>
      <w:pPr>
        <w:pStyle w:val="FirstParagraph"/>
      </w:pPr>
      <w:r>
        <w:rPr>
          <w:iCs/>
          <w:i/>
        </w:rPr>
        <w:t xml:space="preserve">Note: For academic purposes, standard references would include reports from the Ministry of Energy in Myanmar, publications from the Society of Petroleum Engineers (SPE), and case studies on offshore developments in the Andaman Sea.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Petroleum Engineering in Myanmar, Yangon</dc:title>
  <dc:creator/>
  <cp:keywords/>
  <dcterms:created xsi:type="dcterms:W3CDTF">2026-07-30T12:47:59Z</dcterms:created>
  <dcterms:modified xsi:type="dcterms:W3CDTF">2026-07-30T12:47:59Z</dcterms:modified>
</cp:coreProperties>
</file>

<file path=docProps/custom.xml><?xml version="1.0" encoding="utf-8"?>
<Properties xmlns="http://schemas.openxmlformats.org/officeDocument/2006/custom-properties" xmlns:vt="http://schemas.openxmlformats.org/officeDocument/2006/docPropsVTypes"/>
</file>