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9" w:name="X906c8c07ff4b8523f36ebbd89f5ec969defad43"/>
    <w:p>
      <w:pPr>
        <w:pStyle w:val="Heading1"/>
      </w:pPr>
      <w:r>
        <w:t xml:space="preserve">The Evolution and Strategic Importance of the Petroleum Engineer in Thailand, Bangkok</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Energy Sector Analysis</w:t>
      </w:r>
      <w:r>
        <w:br/>
      </w:r>
      <w:r>
        <w:rPr>
          <w:bCs/>
          <w:b/>
        </w:rPr>
        <w:t xml:space="preserve">Institution:</w:t>
      </w:r>
      <w:r>
        <w:t xml:space="preserve"> </w:t>
      </w:r>
      <w:r>
        <w:t xml:space="preserve">Academic Research Division</w:t>
      </w:r>
    </w:p>
    <w:bookmarkStart w:id="20" w:name="i.-introduction-and-thesis-statement"/>
    <w:p>
      <w:pPr>
        <w:pStyle w:val="Heading2"/>
      </w:pPr>
      <w:r>
        <w:t xml:space="preserve">I. Introduction and Thesis Statement</w:t>
      </w:r>
    </w:p>
    <w:p>
      <w:pPr>
        <w:pStyle w:val="FirstParagraph"/>
      </w:pPr>
      <w:r>
        <w:t xml:space="preserve">The global energy landscape is currently undergoing a profound transformation, driven by the urgent need to transition from fossil fuels to renewable energy sources. Within this complex geopolitical and economic context, the role of the</w:t>
      </w:r>
      <w:r>
        <w:t xml:space="preserve"> </w:t>
      </w:r>
      <w:r>
        <w:rPr>
          <w:bCs/>
          <w:b/>
        </w:rPr>
        <w:t xml:space="preserve">Petroleum Engineer</w:t>
      </w:r>
      <w:r>
        <w:t xml:space="preserve"> </w:t>
      </w:r>
      <w:r>
        <w:t xml:space="preserve">remains pivotal, not merely as a technician of extraction, but as a strategic navigator of resource management in emerging markets. This term paper examines the specific relevance and evolving responsibilities of petroleum engineers operating within</w:t>
      </w:r>
      <w:r>
        <w:t xml:space="preserve"> </w:t>
      </w:r>
      <w:r>
        <w:rPr>
          <w:bCs/>
          <w:b/>
        </w:rPr>
        <w:t xml:space="preserve">Thailand Bangkok</w:t>
      </w:r>
      <w:r>
        <w:t xml:space="preserve">, Asia’s largest metropolitan hub and the economic heart of Southeast Asia. The central thesis posits that while Thailand reduces its reliance on oil imports, it simultaneously faces critical challenges regarding domestic gas depletion in the Gulf of Thailand. Consequently, petroleum engineers in this region are transitioning from traditional extraction roles to experts in Enhanced Oil Recovery (EOR), carbon capture utilization and storage (CCUS), and energy transition planning. This adaptation is essential for maintaining national energy security as</w:t>
      </w:r>
      <w:r>
        <w:t xml:space="preserve"> </w:t>
      </w:r>
      <w:r>
        <w:rPr>
          <w:bCs/>
          <w:b/>
        </w:rPr>
        <w:t xml:space="preserve">Thailand Bangkok</w:t>
      </w:r>
      <w:r>
        <w:t xml:space="preserve"> </w:t>
      </w:r>
      <w:r>
        <w:t xml:space="preserve">serves as the primary administrative and industrial center directing these national policies.</w:t>
      </w:r>
    </w:p>
    <w:bookmarkEnd w:id="20"/>
    <w:bookmarkStart w:id="21" w:name="X777b682f9eaa977e0202881470e80fe440fa2c3"/>
    <w:p>
      <w:pPr>
        <w:pStyle w:val="Heading2"/>
      </w:pPr>
      <w:r>
        <w:t xml:space="preserve">II. The Geopolitical Context of Thailand’s Energy Sector</w:t>
      </w:r>
    </w:p>
    <w:p>
      <w:pPr>
        <w:pStyle w:val="FirstParagraph"/>
      </w:pPr>
      <w:r>
        <w:t xml:space="preserve">To understand the necessity of specialized engineering talent, one must first analyze the energy profile of Thailand. Historically, Thailand has been a net exporter of natural gas, primarily sourced from the Gulf of Thailand and onshore basins in the north and west. However, recent decades have seen a steady decline in domestic production due to aging reservoirs. As</w:t>
      </w:r>
      <w:r>
        <w:t xml:space="preserve"> </w:t>
      </w:r>
      <w:r>
        <w:rPr>
          <w:bCs/>
          <w:b/>
        </w:rPr>
        <w:t xml:space="preserve">Thailand Bangkok</w:t>
      </w:r>
      <w:r>
        <w:t xml:space="preserve"> </w:t>
      </w:r>
      <w:r>
        <w:t xml:space="preserve">functions as the seat of government for agencies such as the Ministry of Energy and state-owned enterprises like PTT Public Company Limited, it is at the center of strategic decision-making regarding energy security.</w:t>
      </w:r>
    </w:p>
    <w:p>
      <w:pPr>
        <w:pStyle w:val="BodyText"/>
      </w:pPr>
      <w:r>
        <w:t xml:space="preserve">The country imports a significant portion of its crude oil to meet domestic demand, particularly in transportation and petrochemical industries. These petrochemical complexes are concentrated in the Eastern Economic Corridor (EEC), which is closely linked economically and logistically to</w:t>
      </w:r>
      <w:r>
        <w:t xml:space="preserve"> </w:t>
      </w:r>
      <w:r>
        <w:rPr>
          <w:bCs/>
          <w:b/>
        </w:rPr>
        <w:t xml:space="preserve">Thailand Bangkok</w:t>
      </w:r>
      <w:r>
        <w:t xml:space="preserve">. The petroleum engineer is thus tasked with optimizing the efficiency of these downstream operations while maximizing recovery from aging upstream fields. The expertise required has shifted from simple drilling mechanics to complex reservoir modeling and data analytics, ensuring that every barrel of hydrocarbon is extracted with maximum economic value and minimum environmental impact.</w:t>
      </w:r>
    </w:p>
    <w:bookmarkEnd w:id="21"/>
    <w:bookmarkStart w:id="24" w:name="X69cbd8613a861f929a1bb0230619bf4bf8e5ed7"/>
    <w:p>
      <w:pPr>
        <w:pStyle w:val="Heading2"/>
      </w:pPr>
      <w:r>
        <w:t xml:space="preserve">III. Technical Evolution: From Extraction to Sustainability</w:t>
      </w:r>
    </w:p>
    <w:p>
      <w:pPr>
        <w:pStyle w:val="FirstParagraph"/>
      </w:pPr>
      <w:r>
        <w:t xml:space="preserve">In the context of a</w:t>
      </w:r>
      <w:r>
        <w:t xml:space="preserve"> </w:t>
      </w:r>
      <w:r>
        <w:rPr>
          <w:bCs/>
          <w:b/>
        </w:rPr>
        <w:t xml:space="preserve">Petroleum Engineer</w:t>
      </w:r>
      <w:r>
        <w:t xml:space="preserve">, the modern curriculum and professional practice in Thailand emphasize multidisciplinary skills. Traditionally, the role focused on well completion, production engineering, and reservoir simulation. However, as operational costs rise and reserves become more difficult to access, engineers in</w:t>
      </w:r>
      <w:r>
        <w:t xml:space="preserve"> </w:t>
      </w:r>
      <w:r>
        <w:rPr>
          <w:bCs/>
          <w:b/>
        </w:rPr>
        <w:t xml:space="preserve">Thailand Bangkok</w:t>
      </w:r>
      <w:r>
        <w:t xml:space="preserve"> </w:t>
      </w:r>
      <w:r>
        <w:t xml:space="preserve">are increasingly required to integrate sustainable technologies.</w:t>
      </w:r>
    </w:p>
    <w:bookmarkStart w:id="22" w:name="a.-enhanced-oil-recovery-eor"/>
    <w:p>
      <w:pPr>
        <w:pStyle w:val="Heading3"/>
      </w:pPr>
      <w:r>
        <w:t xml:space="preserve">A. Enhanced Oil Recovery (EOR)</w:t>
      </w:r>
    </w:p>
    <w:p>
      <w:pPr>
        <w:pStyle w:val="FirstParagraph"/>
      </w:pPr>
      <w:r>
        <w:t xml:space="preserve">A primary focus for petroleum engineers in Thailand is the implementation of Enhanced Oil Recovery techniques. As conventional reservoir pressures drop, methods such as water flooding, gas injection, and thermal recovery are critical. Engineers must design sophisticated injection schemes to maintain pressure within the reservoirs located in the Gulf of Thailand. This requires advanced geological data analysis and real-time monitoring systems, often coordinated through centralized command centers in</w:t>
      </w:r>
      <w:r>
        <w:t xml:space="preserve"> </w:t>
      </w:r>
      <w:r>
        <w:rPr>
          <w:bCs/>
          <w:b/>
        </w:rPr>
        <w:t xml:space="preserve">Thailand Bangkok</w:t>
      </w:r>
      <w:r>
        <w:t xml:space="preserve">.</w:t>
      </w:r>
    </w:p>
    <w:bookmarkEnd w:id="22"/>
    <w:bookmarkStart w:id="23" w:name="Xb2ffd6c241aa51b9b15f4058bec97eb30a42ac4"/>
    <w:p>
      <w:pPr>
        <w:pStyle w:val="Heading3"/>
      </w:pPr>
      <w:r>
        <w:t xml:space="preserve">B. Carbon Capture, Utilization, and Storage (CCUS)</w:t>
      </w:r>
    </w:p>
    <w:p>
      <w:pPr>
        <w:pStyle w:val="FirstParagraph"/>
      </w:pPr>
      <w:r>
        <w:t xml:space="preserve">The most significant shift in the profession is the integration of CCUS technologies. Thailand has established national targets to achieve net-zero emissions by 2065 or 2070. Petroleum engineers are uniquely qualified for this transition due to their understanding of subsurface geology and fluid dynamics. They are now designing projects that capture carbon dioxide from industrial processes and inject it into depleted oil and gas reservoirs. This not only sequesters carbon but also potentially improves oil recovery (EOR-CCS). The leadership for these pilot projects is largely based in</w:t>
      </w:r>
      <w:r>
        <w:t xml:space="preserve"> </w:t>
      </w:r>
      <w:r>
        <w:rPr>
          <w:bCs/>
          <w:b/>
        </w:rPr>
        <w:t xml:space="preserve">Thailand Bangkok</w:t>
      </w:r>
      <w:r>
        <w:t xml:space="preserve">, where multinational corporations collaborate with local universities and government bodies to develop regulatory frameworks.</w:t>
      </w:r>
    </w:p>
    <w:bookmarkEnd w:id="23"/>
    <w:bookmarkEnd w:id="24"/>
    <w:bookmarkStart w:id="25" w:name="Xa814235822094122b5b4d8ba79884be8dc6a40b"/>
    <w:p>
      <w:pPr>
        <w:pStyle w:val="Heading2"/>
      </w:pPr>
      <w:r>
        <w:t xml:space="preserve">IV. The Strategic Hub of Thailand Bangkok</w:t>
      </w:r>
    </w:p>
    <w:p>
      <w:pPr>
        <w:pStyle w:val="FirstParagraph"/>
      </w:pPr>
      <w:r>
        <w:rPr>
          <w:bCs/>
          <w:b/>
        </w:rPr>
        <w:t xml:space="preserve">Thailand Bangkok</w:t>
      </w:r>
      <w:r>
        <w:t xml:space="preserve"> </w:t>
      </w:r>
      <w:r>
        <w:t xml:space="preserve">is not merely a geographical location; it is the operational nerve center for the entire energy sector in Southeast Asia. Major oil and gas service companies, such as Halliburton, Schlumberger (SLB), and Baker Hughes, maintain their regional headquarters in Bangkok. This concentration of corporate presence creates a high demand for petroleum engineers who possess both technical expertise and cross-cultural management skills.</w:t>
      </w:r>
    </w:p>
    <w:p>
      <w:pPr>
        <w:pStyle w:val="BodyText"/>
      </w:pPr>
      <w:r>
        <w:t xml:space="preserve">Furthermore, the city hosts numerous conferences, workshops, and academic institutions that drive innovation in the energy sector. Engineers based here are often involved in policy advisory roles, bridging the gap between technical feasibility and government regulation. For instance, when formulating policies on natural gas pricing or renewable energy integration into the national grid (</w:t>
      </w:r>
      <w:r>
        <w:rPr>
          <w:bCs/>
          <w:b/>
        </w:rPr>
        <w:t xml:space="preserve">Thailand Bangkok</w:t>
      </w:r>
      <w:r>
        <w:t xml:space="preserve">-based planners play a key role), petroleum engineers provide critical data on supply constraints and infrastructure capabilities.</w:t>
      </w:r>
    </w:p>
    <w:bookmarkEnd w:id="25"/>
    <w:bookmarkStart w:id="26" w:name="v.-challenges-and-future-outlook"/>
    <w:p>
      <w:pPr>
        <w:pStyle w:val="Heading2"/>
      </w:pPr>
      <w:r>
        <w:t xml:space="preserve">V. Challenges and Future Outlook</w:t>
      </w:r>
    </w:p>
    <w:p>
      <w:pPr>
        <w:pStyle w:val="FirstParagraph"/>
      </w:pPr>
      <w:r>
        <w:t xml:space="preserve">The path forward for the petroleum engineer in Thailand is fraught with challenges. The primary challenge is balancing immediate energy needs with long-term sustainability goals. There is a constant tension between maintaining fossil fuel production to power industrial growth and reducing carbon footprints to meet international climate commitments.</w:t>
      </w:r>
    </w:p>
    <w:p>
      <w:pPr>
        <w:pStyle w:val="BodyText"/>
      </w:pPr>
      <w:r>
        <w:t xml:space="preserve">Additionally, there is a skills gap. The next generation of engineers in</w:t>
      </w:r>
      <w:r>
        <w:t xml:space="preserve"> </w:t>
      </w:r>
      <w:r>
        <w:rPr>
          <w:bCs/>
          <w:b/>
        </w:rPr>
        <w:t xml:space="preserve">Thailand Bangkok</w:t>
      </w:r>
      <w:r>
        <w:t xml:space="preserve"> </w:t>
      </w:r>
      <w:r>
        <w:t xml:space="preserve">must be proficient not only in reservoir engineering but also in environmental science, data science, and regulatory compliance. Universities are responding by updating their petroleum engineering curricula to include modules on green energy technologies.</w:t>
      </w:r>
    </w:p>
    <w:bookmarkEnd w:id="26"/>
    <w:bookmarkStart w:id="27" w:name="vi.-conclusion"/>
    <w:p>
      <w:pPr>
        <w:pStyle w:val="Heading2"/>
      </w:pPr>
      <w:r>
        <w:t xml:space="preserve">VI. Conclusion</w:t>
      </w:r>
    </w:p>
    <w:p>
      <w:pPr>
        <w:pStyle w:val="FirstParagraph"/>
      </w:pPr>
      <w:r>
        <w:t xml:space="preserve">In conclusion, the role of the</w:t>
      </w:r>
      <w:r>
        <w:t xml:space="preserve"> </w:t>
      </w:r>
      <w:r>
        <w:rPr>
          <w:bCs/>
          <w:b/>
        </w:rPr>
        <w:t xml:space="preserve">Petroleum Engineer</w:t>
      </w:r>
      <w:r>
        <w:t xml:space="preserve"> </w:t>
      </w:r>
      <w:r>
        <w:t xml:space="preserve">is far from obsolete; rather, it is evolving into a more complex and critical profession. In the context of</w:t>
      </w:r>
      <w:r>
        <w:t xml:space="preserve"> </w:t>
      </w:r>
      <w:r>
        <w:rPr>
          <w:bCs/>
          <w:b/>
        </w:rPr>
        <w:t xml:space="preserve">Thailand Bangkok</w:t>
      </w:r>
      <w:r>
        <w:t xml:space="preserve">, this evolution is driven by the need to manage declining domestic gas reserves while leading regional efforts in sustainable energy transitions. The petroleum engineer today acts as a bridge between traditional hydrocarbon extraction and future low-carbon technologies, particularly through CCUS and EOR applications. As</w:t>
      </w:r>
      <w:r>
        <w:t xml:space="preserve"> </w:t>
      </w:r>
      <w:r>
        <w:rPr>
          <w:bCs/>
          <w:b/>
        </w:rPr>
        <w:t xml:space="preserve">Thailand Bangkok</w:t>
      </w:r>
      <w:r>
        <w:t xml:space="preserve"> </w:t>
      </w:r>
      <w:r>
        <w:t xml:space="preserve">continues to solidify its position as an economic powerhouse, the strategic oversight provided by these engineers ensures that the nation’s energy security is maintained responsibly. The successful integration of technical expertise with environmental stewardship defines the modern petroleum engineer in this vital region.</w:t>
      </w:r>
    </w:p>
    <w:bookmarkEnd w:id="27"/>
    <w:bookmarkStart w:id="28" w:name="vii.-references-indicative"/>
    <w:p>
      <w:pPr>
        <w:pStyle w:val="Heading2"/>
      </w:pPr>
      <w:r>
        <w:t xml:space="preserve">VII. References (Indicative)</w:t>
      </w:r>
    </w:p>
    <w:p>
      <w:pPr>
        <w:numPr>
          <w:ilvl w:val="0"/>
          <w:numId w:val="1001"/>
        </w:numPr>
        <w:pStyle w:val="Compact"/>
      </w:pPr>
      <w:r>
        <w:t xml:space="preserve">Ministry of Energy, Thailand. "National Energy Plan." Bangkok: Government Press.</w:t>
      </w:r>
    </w:p>
    <w:p>
      <w:pPr>
        <w:numPr>
          <w:ilvl w:val="0"/>
          <w:numId w:val="1001"/>
        </w:numPr>
        <w:pStyle w:val="Compact"/>
      </w:pPr>
      <w:r>
        <w:t xml:space="preserve">Petrochemicals and Refining Company Limited. "Annual Sustainability Report."</w:t>
      </w:r>
    </w:p>
    <w:p>
      <w:pPr>
        <w:numPr>
          <w:ilvl w:val="0"/>
          <w:numId w:val="1001"/>
        </w:numPr>
        <w:pStyle w:val="Compact"/>
      </w:pPr>
      <w:r>
        <w:t xml:space="preserve">Schlumberger Thailand. "Reservoir Management Solutions in the Gulf of Thailand."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Petroleum Engineer in Thailand, Bangkok</dc:title>
  <dc:creator/>
  <dc:language>en</dc:language>
  <cp:keywords/>
  <dcterms:created xsi:type="dcterms:W3CDTF">2026-07-30T13:07:00Z</dcterms:created>
  <dcterms:modified xsi:type="dcterms:W3CDTF">2026-07-30T13:07:00Z</dcterms:modified>
</cp:coreProperties>
</file>

<file path=docProps/custom.xml><?xml version="1.0" encoding="utf-8"?>
<Properties xmlns="http://schemas.openxmlformats.org/officeDocument/2006/custom-properties" xmlns:vt="http://schemas.openxmlformats.org/officeDocument/2006/docPropsVTypes"/>
</file>