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Turkey</w:t>
      </w:r>
      <w:r>
        <w:t xml:space="preserve"> </w:t>
      </w:r>
      <w:r>
        <w:t xml:space="preserve">Istanbul</w:t>
      </w:r>
    </w:p>
    <w:bookmarkStart w:id="30" w:name="Xcde7a36ac6ad470106a4540f13445aa612544ff"/>
    <w:p>
      <w:pPr>
        <w:pStyle w:val="Heading1"/>
      </w:pPr>
      <w:r>
        <w:t xml:space="preserve">A Strategic Analysis of the Petroleum Engineer Profession</w:t>
      </w:r>
    </w:p>
    <w:p>
      <w:pPr>
        <w:pStyle w:val="FirstParagraph"/>
      </w:pPr>
      <w:r>
        <w:t xml:space="preserve">Contextual Focus on Energy Security and Industrial Development in Turkey Istanbul</w:t>
      </w:r>
    </w:p>
    <w:bookmarkStart w:id="20" w:name="Xcffa50cfa1a03395e1e002fc80d17bc190dccc3"/>
    <w:p>
      <w:pPr>
        <w:pStyle w:val="Heading2"/>
      </w:pPr>
      <w:r>
        <w:rPr>
          <w:bCs/>
          <w:b/>
        </w:rPr>
        <w:t xml:space="preserve">I. Introduction: The Imperative of Energy Expertise</w:t>
      </w:r>
    </w:p>
    <w:p>
      <w:pPr>
        <w:pStyle w:val="FirstParagraph"/>
      </w:pPr>
      <w:r>
        <w:t xml:space="preserve">In the contemporary global energy landscape, the role of specialized engineering professionals has become increasingly critical to national security and economic stability. Nowhere is this more evident than in the strategic geopolitical positioning of</w:t>
      </w:r>
      <w:r>
        <w:t xml:space="preserve"> </w:t>
      </w:r>
      <w:r>
        <w:rPr>
          <w:bCs/>
          <w:b/>
        </w:rPr>
        <w:t xml:space="preserve">Turkey Istanbul</w:t>
      </w:r>
      <w:r>
        <w:t xml:space="preserve">. As a nation that serves as a crucial transit hub between East and West, Turkey possesses unique geographical advantages that make it a focal point for energy infrastructure projects, including major pipeline corridors such as TANAP (Trans-Anatolian Natural Gas Pipeline) and the TurkStream project. Within this complex ecosystem, the</w:t>
      </w:r>
      <w:r>
        <w:t xml:space="preserve"> </w:t>
      </w:r>
      <w:r>
        <w:rPr>
          <w:bCs/>
          <w:b/>
        </w:rPr>
        <w:t xml:space="preserve">petroleum engineer</w:t>
      </w:r>
      <w:r>
        <w:t xml:space="preserve"> </w:t>
      </w:r>
      <w:r>
        <w:t xml:space="preserve">emerges not merely as a technical specialist but as a pivotal figure in ensuring energy sovereignty and facilitating international trade. This term paper examines the multifaceted responsibilities of the petroleum engineer, with specific attention to how their expertise is leveraged within the dynamic industrial and commercial environment of</w:t>
      </w:r>
      <w:r>
        <w:t xml:space="preserve"> </w:t>
      </w:r>
      <w:r>
        <w:rPr>
          <w:bCs/>
          <w:b/>
        </w:rPr>
        <w:t xml:space="preserve">Turkey Istanbul</w:t>
      </w:r>
      <w:r>
        <w:t xml:space="preserve">.</w:t>
      </w:r>
    </w:p>
    <w:p>
      <w:pPr>
        <w:pStyle w:val="BodyText"/>
      </w:pPr>
      <w:r>
        <w:t xml:space="preserve">The demand for skilled professionals who can navigate both upstream exploration challenges and downstream logistics has grown exponentially. While Turkey has historically relied on imported energy resources, recent explorations in the Black Sea region have shifted the national paradigm toward domestic production. Consequently, the skills of a</w:t>
      </w:r>
      <w:r>
        <w:t xml:space="preserve"> </w:t>
      </w:r>
      <w:r>
        <w:rPr>
          <w:bCs/>
          <w:b/>
        </w:rPr>
        <w:t xml:space="preserve">petroleum engineer</w:t>
      </w:r>
      <w:r>
        <w:t xml:space="preserve"> </w:t>
      </w:r>
      <w:r>
        <w:t xml:space="preserve">are now being applied to maximize recovery rates from newly discovered reservoirs while simultaneously managing the intricate logistics of export routes that terminate or transit through ports in and around</w:t>
      </w:r>
      <w:r>
        <w:t xml:space="preserve"> </w:t>
      </w:r>
      <w:r>
        <w:rPr>
          <w:bCs/>
          <w:b/>
        </w:rPr>
        <w:t xml:space="preserve">Turkey Istanbul</w:t>
      </w:r>
      <w:r>
        <w:t xml:space="preserve">.</w:t>
      </w:r>
    </w:p>
    <w:bookmarkEnd w:id="20"/>
    <w:bookmarkStart w:id="24" w:name="Xca5fe9540a2d56c288df4a132ab67d60a4674f0"/>
    <w:p>
      <w:pPr>
        <w:pStyle w:val="Heading2"/>
      </w:pPr>
      <w:r>
        <w:rPr>
          <w:bCs/>
          <w:b/>
        </w:rPr>
        <w:t xml:space="preserve">II. Core Competencies of the Petroleum Engineer</w:t>
      </w:r>
    </w:p>
    <w:p>
      <w:pPr>
        <w:pStyle w:val="FirstParagraph"/>
      </w:pPr>
      <w:r>
        <w:t xml:space="preserve">The profession of a</w:t>
      </w:r>
      <w:r>
        <w:t xml:space="preserve"> </w:t>
      </w:r>
      <w:r>
        <w:rPr>
          <w:bCs/>
          <w:b/>
        </w:rPr>
        <w:t xml:space="preserve">petroleum engineer</w:t>
      </w:r>
    </w:p>
    <w:bookmarkStart w:id="21" w:name="X6cbb017a4f0157d9804875a3f9c57692276911f"/>
    <w:p>
      <w:pPr>
        <w:pStyle w:val="Heading3"/>
      </w:pPr>
      <w:r>
        <w:rPr>
          <w:bCs/>
          <w:b/>
        </w:rPr>
        <w:t xml:space="preserve">A. Reservoir Engineering and Optimization</w:t>
      </w:r>
    </w:p>
    <w:p>
      <w:pPr>
        <w:pStyle w:val="FirstParagraph"/>
      </w:pPr>
      <w:r>
        <w:t xml:space="preserve">Reservoir engineers are responsible for estimating how much oil or gas can be recovered from a reservoir. In the context of new finds in Turkish waters, this skill is paramount. Engineers must model subsurface conditions to predict fluid flow, ensuring that extraction does not compromise the structural integrity of the reservoir or lead to premature water or gas breakthrough. For projects operating near</w:t>
      </w:r>
      <w:r>
        <w:t xml:space="preserve"> </w:t>
      </w:r>
      <w:r>
        <w:rPr>
          <w:bCs/>
          <w:b/>
        </w:rPr>
        <w:t xml:space="preserve">Turkey Istanbul</w:t>
      </w:r>
      <w:r>
        <w:t xml:space="preserve">, where environmental regulations are stringent and ecological sensitivity is high due to the Bosphorus Strait, reservoir engineers must adhere to rigorous safety and environmental standards.</w:t>
      </w:r>
    </w:p>
    <w:bookmarkEnd w:id="21"/>
    <w:bookmarkStart w:id="22" w:name="b.-drilling-and-production-engineering"/>
    <w:p>
      <w:pPr>
        <w:pStyle w:val="Heading3"/>
      </w:pPr>
      <w:r>
        <w:rPr>
          <w:bCs/>
          <w:b/>
        </w:rPr>
        <w:t xml:space="preserve">B. Drilling and Production Engineering</w:t>
      </w:r>
    </w:p>
    <w:p>
      <w:pPr>
        <w:pStyle w:val="FirstParagraph"/>
      </w:pPr>
      <w:r>
        <w:t xml:space="preserve">Drilling engineers design the technical plan for drilling wells, selecting appropriate fluids, casings, and wellhead equipment. Given the complex geological formations often found in Anatolia and the Black Sea basin,</w:t>
      </w:r>
      <w:r>
        <w:t xml:space="preserve"> </w:t>
      </w:r>
      <w:r>
        <w:rPr>
          <w:bCs/>
          <w:b/>
        </w:rPr>
        <w:t xml:space="preserve">petroleum engineers</w:t>
      </w:r>
      <w:r>
        <w:t xml:space="preserve"> </w:t>
      </w:r>
      <w:r>
        <w:t xml:space="preserve">must possess robust problem-solving abilities to handle unexpected subsurface challenges such as high-pressure zones or unstable rock formations. Production engineers focus on optimizing flow rates from existing wells, utilizing technologies like artificial lift systems and chemical injection to maintain productivity.</w:t>
      </w:r>
    </w:p>
    <w:bookmarkEnd w:id="22"/>
    <w:bookmarkStart w:id="23" w:name="Xd7a21f89cf1014684e30b9e72b50a3f9a6637a6"/>
    <w:p>
      <w:pPr>
        <w:pStyle w:val="Heading3"/>
      </w:pPr>
      <w:r>
        <w:rPr>
          <w:bCs/>
          <w:b/>
        </w:rPr>
        <w:t xml:space="preserve">C. Digital Transformation and Data Analytics</w:t>
      </w:r>
    </w:p>
    <w:p>
      <w:pPr>
        <w:pStyle w:val="FirstParagraph"/>
      </w:pPr>
      <w:r>
        <w:t xml:space="preserve">The modern</w:t>
      </w:r>
      <w:r>
        <w:t xml:space="preserve"> </w:t>
      </w:r>
      <w:r>
        <w:rPr>
          <w:bCs/>
          <w:b/>
        </w:rPr>
        <w:t xml:space="preserve">petroleum engineer</w:t>
      </w:r>
      <w:r>
        <w:t xml:space="preserve"> </w:t>
      </w:r>
      <w:r>
        <w:t xml:space="preserve">is increasingly a data scientist. The integration of real-time monitoring systems allows for predictive maintenance, reducing downtime and enhancing safety. In the competitive landscape of energy trading centered in hubs like</w:t>
      </w:r>
      <w:r>
        <w:t xml:space="preserve"> </w:t>
      </w:r>
      <w:r>
        <w:rPr>
          <w:bCs/>
          <w:b/>
        </w:rPr>
        <w:t xml:space="preserve">Turkey Istanbul</w:t>
      </w:r>
      <w:r>
        <w:t xml:space="preserve">, the ability to quickly analyze production data and adjust operational parameters is a key competitive advantage.</w:t>
      </w:r>
    </w:p>
    <w:bookmarkEnd w:id="23"/>
    <w:bookmarkEnd w:id="24"/>
    <w:bookmarkStart w:id="27" w:name="Xb4bf2c0fa838974c58ee57f0471d3b10f4e91a9"/>
    <w:p>
      <w:pPr>
        <w:pStyle w:val="Heading2"/>
      </w:pPr>
      <w:r>
        <w:rPr>
          <w:bCs/>
          <w:b/>
        </w:rPr>
        <w:t xml:space="preserve">III. The Strategic Importance of Turkey Istanbul</w:t>
      </w:r>
    </w:p>
    <w:p>
      <w:pPr>
        <w:pStyle w:val="FirstParagraph"/>
      </w:pPr>
      <w:r>
        <w:t xml:space="preserve">Istanbul, as Turkey's economic heartland and cultural bridge between continents, hosts a significant concentration of energy trading firms, international headquarters of multinational oil companies (IOCs), and government regulatory bodies. For the</w:t>
      </w:r>
      <w:r>
        <w:t xml:space="preserve"> </w:t>
      </w:r>
      <w:r>
        <w:rPr>
          <w:bCs/>
          <w:b/>
        </w:rPr>
        <w:t xml:space="preserve">petroleum engineer</w:t>
      </w:r>
      <w:r>
        <w:t xml:space="preserve">, understanding the local context is essential. The city serves as a nerve center for decision-making regarding regional energy flows.</w:t>
      </w:r>
    </w:p>
    <w:bookmarkStart w:id="25" w:name="a.-hub-for-energy-trading-and-logistics"/>
    <w:p>
      <w:pPr>
        <w:pStyle w:val="Heading3"/>
      </w:pPr>
      <w:r>
        <w:rPr>
          <w:bCs/>
          <w:b/>
        </w:rPr>
        <w:t xml:space="preserve">A. Hub for Energy Trading and Logistics</w:t>
      </w:r>
    </w:p>
    <w:p>
      <w:pPr>
        <w:pStyle w:val="FirstParagraph"/>
      </w:pPr>
      <w:r>
        <w:t xml:space="preserve">The proximity of major refineries and storage facilities to the Marmara Sea makes Istanbul a critical node in the downstream sector. While traditional petroleum engineers are often associated with upstream exploration, the industry’s evolution has blurred these lines. Engineers involved in refinery operations, petrochemical processing, and pipeline integrity management must operate effectively within this urban-industrial interface. The logistical challenges of moving energy products through</w:t>
      </w:r>
      <w:r>
        <w:t xml:space="preserve"> </w:t>
      </w:r>
      <w:r>
        <w:rPr>
          <w:bCs/>
          <w:b/>
        </w:rPr>
        <w:t xml:space="preserve">Turkey Istanbul</w:t>
      </w:r>
      <w:r>
        <w:t xml:space="preserve">’s busy ports require engineers who understand both the technical aspects of fluid handling and the regulatory frameworks governing maritime transport.</w:t>
      </w:r>
    </w:p>
    <w:bookmarkEnd w:id="25"/>
    <w:bookmarkStart w:id="26" w:name="b.-policy-and-regulatory-engagement"/>
    <w:p>
      <w:pPr>
        <w:pStyle w:val="Heading3"/>
      </w:pPr>
      <w:r>
        <w:rPr>
          <w:bCs/>
          <w:b/>
        </w:rPr>
        <w:t xml:space="preserve">B. Policy and Regulatory Engagement</w:t>
      </w:r>
    </w:p>
    <w:p>
      <w:pPr>
        <w:pStyle w:val="FirstParagraph"/>
      </w:pPr>
      <w:r>
        <w:t xml:space="preserve">In Istanbul, petroleum engineers frequently interact with policymakers to shape national energy strategies. They provide technical input on taxation regimes, environmental protection laws, and infrastructure development plans. As Turkey aims to become a regional energy hub, the voice of the engineering profession is crucial in designing policies that balance economic growth with sustainability.</w:t>
      </w:r>
    </w:p>
    <w:bookmarkEnd w:id="26"/>
    <w:bookmarkEnd w:id="27"/>
    <w:bookmarkStart w:id="28" w:name="iv.-challenges-and-future-outlook"/>
    <w:p>
      <w:pPr>
        <w:pStyle w:val="Heading2"/>
      </w:pPr>
      <w:r>
        <w:rPr>
          <w:bCs/>
          <w:b/>
        </w:rPr>
        <w:t xml:space="preserve">IV. Challenges and Future Outlook</w:t>
      </w:r>
    </w:p>
    <w:p>
      <w:pPr>
        <w:pStyle w:val="FirstParagraph"/>
      </w:pPr>
      <w:r>
        <w:t xml:space="preserve">The future of petroleum engineering in this region is marked by both opportunity and challenge. The global transition toward renewable energy sources necessitates that</w:t>
      </w:r>
      <w:r>
        <w:t xml:space="preserve"> </w:t>
      </w:r>
      <w:r>
        <w:rPr>
          <w:bCs/>
          <w:b/>
        </w:rPr>
        <w:t xml:space="preserve">petroleum engineers</w:t>
      </w:r>
      <w:r>
        <w:t xml:space="preserve"> </w:t>
      </w:r>
      <w:r>
        <w:t xml:space="preserve">adapt their skill sets. This includes exploring Carbon Capture, Utilization, and Storage (CCUS) technologies, which are increasingly relevant for reducing the carbon footprint of fossil fuel extraction in sensitive areas near</w:t>
      </w:r>
      <w:r>
        <w:t xml:space="preserve"> </w:t>
      </w:r>
      <w:r>
        <w:rPr>
          <w:bCs/>
          <w:b/>
        </w:rPr>
        <w:t xml:space="preserve">Turkey Istanbul</w:t>
      </w:r>
      <w:r>
        <w:t xml:space="preserve">.</w:t>
      </w:r>
    </w:p>
    <w:p>
      <w:pPr>
        <w:pStyle w:val="BodyText"/>
      </w:pPr>
      <w:r>
        <w:t xml:space="preserve">Furthermore, the volatility of global oil prices requires engineers to be agile and cost-conscious. Efficiency is no longer just a technical goal but an economic necessity. As domestic production in Turkey expands, there will be a heightened demand for homegrown talent rather than reliance on foreign expertise. This presents a significant opportunity for academic institutions and industry leaders in</w:t>
      </w:r>
      <w:r>
        <w:t xml:space="preserve"> </w:t>
      </w:r>
      <w:r>
        <w:rPr>
          <w:bCs/>
          <w:b/>
        </w:rPr>
        <w:t xml:space="preserve">Turkey Istanbul</w:t>
      </w:r>
      <w:r>
        <w:t xml:space="preserve"> </w:t>
      </w:r>
      <w:r>
        <w:t xml:space="preserve">to collaborate on training the next generation of petroleum engineers who are not only technically proficient but also culturally and geographically aware.</w:t>
      </w:r>
    </w:p>
    <w:bookmarkEnd w:id="28"/>
    <w:bookmarkStart w:id="29" w:name="v.-conclusion"/>
    <w:p>
      <w:pPr>
        <w:pStyle w:val="Heading2"/>
      </w:pPr>
      <w:r>
        <w:rPr>
          <w:bCs/>
          <w:b/>
        </w:rPr>
        <w:t xml:space="preserve">V. Conclusion</w:t>
      </w:r>
    </w:p>
    <w:p>
      <w:pPr>
        <w:pStyle w:val="FirstParagraph"/>
      </w:pPr>
      <w:r>
        <w:t xml:space="preserve">In conclusion, the role of the</w:t>
      </w:r>
      <w:r>
        <w:t xml:space="preserve"> </w:t>
      </w:r>
      <w:r>
        <w:rPr>
          <w:bCs/>
          <w:b/>
        </w:rPr>
        <w:t xml:space="preserve">petroleum engineerTurkey Istanbul</w:t>
      </w:r>
      <w:r>
        <w:t xml:space="preserve">, these professionals are integral to national energy security, economic stability, and environmental stewardship. Their ability to innovate in reservoir management, integrate digital technologies, and navigate complex regulatory environments makes them indispensable assets to the nation’s energy sector. As Turkey continues to solidify its position as a key player in the global energy market, the continued development and empowerment of petroleum engineering talent within</w:t>
      </w:r>
      <w:r>
        <w:t xml:space="preserve"> </w:t>
      </w:r>
      <w:r>
        <w:rPr>
          <w:bCs/>
          <w:b/>
        </w:rPr>
        <w:t xml:space="preserve">Turkey Istanbul</w:t>
      </w:r>
      <w:r>
        <w:t xml:space="preserve"> </w:t>
      </w:r>
      <w:r>
        <w:t xml:space="preserve">will be a driving force behind sustainable industrial growth and geopolitical influence.</w:t>
      </w:r>
    </w:p>
    <w:p>
      <w:pPr>
        <w:pStyle w:val="BodyText"/>
      </w:pPr>
      <w:r>
        <w:t xml:space="preserve">The synergy between technical expertise and regional strategic advantage defines the modern petroleum engineer. By leveraging Istanbul’s unique geographical and economic position, Turkey can harness the full potential of its energy resources, ensuring a resilient future powered by skilled engineering leadership.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Turkey Istanbul</dc:title>
  <dc:creator/>
  <dc:language>en</dc:language>
  <cp:keywords/>
  <dcterms:created xsi:type="dcterms:W3CDTF">2026-07-30T10:31:23Z</dcterms:created>
  <dcterms:modified xsi:type="dcterms:W3CDTF">2026-07-30T10:31:23Z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