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Pakistan</w:t>
      </w:r>
      <w:r>
        <w:t xml:space="preserve"> </w:t>
      </w:r>
      <w:r>
        <w:t xml:space="preserve">Islamabad</w:t>
      </w:r>
    </w:p>
    <w:bookmarkStart w:id="26" w:name="X969a695c35733a9aadeb185db400cf52d8ff648"/>
    <w:p>
      <w:pPr>
        <w:pStyle w:val="Heading1"/>
      </w:pPr>
      <w:r>
        <w:t xml:space="preserve">The Role and Evolution of the Pharmacist in Pakistan Islamabad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p>
    <w:p>
      <w:pPr>
        <w:pStyle w:val="BodyText"/>
      </w:pPr>
      <w:r>
        <w:t xml:space="preserve">Subject: Pharmaceutical Sciences and Public Health Policy</w:t>
      </w:r>
    </w:p>
    <w:bookmarkStart w:id="20" w:name="introduction"/>
    <w:p>
      <w:pPr>
        <w:pStyle w:val="Heading2"/>
      </w:pPr>
      <w:r>
        <w:t xml:space="preserve">Introduction</w:t>
      </w:r>
    </w:p>
    <w:p>
      <w:pPr>
        <w:pStyle w:val="FirstParagraph"/>
      </w:pPr>
      <w:r>
        <w:t xml:space="preserve">The landscape of healthcare in Pakistan is undergoing a significant transformation, driven by urbanization, demographic shifts, and evolving public health challenges. Within this dynamic environment, the role of the</w:t>
      </w:r>
      <w:r>
        <w:t xml:space="preserve"> </w:t>
      </w:r>
      <w:r>
        <w:rPr>
          <w:bCs/>
          <w:b/>
        </w:rPr>
        <w:t xml:space="preserve">Pharmacist</w:t>
      </w:r>
      <w:r>
        <w:t xml:space="preserve"> </w:t>
      </w:r>
      <w:r>
        <w:t xml:space="preserve">has expanded far beyond traditional dispensing duties to encompass critical responsibilities in patient care, clinical management, and public health education. This term paper focuses specifically on</w:t>
      </w:r>
      <w:r>
        <w:t xml:space="preserve"> </w:t>
      </w:r>
      <w:r>
        <w:rPr>
          <w:bCs/>
          <w:b/>
        </w:rPr>
        <w:t xml:space="preserve">Pakistan Islamabad</w:t>
      </w:r>
      <w:r>
        <w:t xml:space="preserve">, the capital territory where healthcare infrastructure is generally more developed than in other regions. Islamabad serves as a microcosm for national health trends while offering unique opportunities for advanced pharmaceutical practice due to its concentration of tertiary care hospitals, research institutions, and regulatory bodies such as the Drug Regulatory Authority of Pakistan (DRAP).</w:t>
      </w:r>
      <w:r>
        <w:t xml:space="preserve"> </w:t>
      </w:r>
      <w:r>
        <w:t xml:space="preserve">The objective of this paper is to analyze the current state of pharmacy practice in</w:t>
      </w:r>
      <w:r>
        <w:t xml:space="preserve"> </w:t>
      </w:r>
      <w:r>
        <w:rPr>
          <w:bCs/>
          <w:b/>
        </w:rPr>
        <w:t xml:space="preserve">Pakistan Islamabad</w:t>
      </w:r>
      <w:r>
        <w:t xml:space="preserve">, identify the challenges faced by professionals in this sector, and propose strategies for enhancing their contribution to public health. By examining these aspects, we can better understand how the</w:t>
      </w:r>
      <w:r>
        <w:t xml:space="preserve"> </w:t>
      </w:r>
      <w:r>
        <w:rPr>
          <w:bCs/>
          <w:b/>
        </w:rPr>
        <w:t xml:space="preserve">Pharmacist</w:t>
      </w:r>
      <w:r>
        <w:t xml:space="preserve"> </w:t>
      </w:r>
      <w:r>
        <w:t xml:space="preserve">serves as a pivotal link between medical treatment and patient outcomes in one of South Asia’s most important urban centers.</w:t>
      </w:r>
    </w:p>
    <w:bookmarkEnd w:id="20"/>
    <w:bookmarkStart w:id="21" w:name="Xdcd5463bb3981d4fa5a1b0ac97737dacc9bbe45"/>
    <w:p>
      <w:pPr>
        <w:pStyle w:val="Heading2"/>
      </w:pPr>
      <w:r>
        <w:t xml:space="preserve">The Professional Scope of the Pharmacist in Urban Settings</w:t>
      </w:r>
    </w:p>
    <w:p>
      <w:pPr>
        <w:pStyle w:val="FirstParagraph"/>
      </w:pPr>
      <w:r>
        <w:t xml:space="preserve">Historically, pharmacists in Pakistan were viewed primarily as vendors of medicine. However, in metropolitan areas like</w:t>
      </w:r>
      <w:r>
        <w:t xml:space="preserve"> </w:t>
      </w:r>
      <w:r>
        <w:rPr>
          <w:bCs/>
          <w:b/>
        </w:rPr>
        <w:t xml:space="preserve">Pakistan Islamabad</w:t>
      </w:r>
      <w:r>
        <w:t xml:space="preserve">, the definition is shifting toward that of a healthcare provider. The modern</w:t>
      </w:r>
      <w:r>
        <w:t xml:space="preserve"> </w:t>
      </w:r>
      <w:r>
        <w:rPr>
          <w:bCs/>
          <w:b/>
        </w:rPr>
        <w:t xml:space="preserve">Pharmacist</w:t>
      </w:r>
      <w:r>
        <w:t xml:space="preserve"> </w:t>
      </w:r>
      <w:r>
        <w:t xml:space="preserve">is expected to possess advanced clinical knowledge, capable of participating in multidisciplinary teams within hospitals and clinics. In Islamabad’s major medical facilities, such as the PIMS (Pakistan Institute of Medical Sciences) and private hospitals like Shaukat Khanum or Aga Khan University Hospital branches, pharmacists are involved in medication therapy management (MTM), drug information services, and adverse drug reaction monitoring.</w:t>
      </w:r>
      <w:r>
        <w:t xml:space="preserve"> </w:t>
      </w:r>
      <w:r>
        <w:t xml:space="preserve">Furthermore, the rise of non-communicable diseases (NCDs) such as diabetes, hypertension, and cardiovascular disorders in</w:t>
      </w:r>
      <w:r>
        <w:t xml:space="preserve"> </w:t>
      </w:r>
      <w:r>
        <w:rPr>
          <w:bCs/>
          <w:b/>
        </w:rPr>
        <w:t xml:space="preserve">Pakistan Islamabad</w:t>
      </w:r>
      <w:r>
        <w:t xml:space="preserve"> </w:t>
      </w:r>
      <w:r>
        <w:t xml:space="preserve">has necessitated a more proactive role for pharmacists. These chronic conditions require long-term management where medication adherence is crucial. Pharmacists now play a key educational role, counseling patients on proper drug intake, lifestyle modifications, and potential side effects. This patient-centered approach is vital in reducing hospital readmissions and improving the overall quality of life for residents of</w:t>
      </w:r>
      <w:r>
        <w:t xml:space="preserve"> </w:t>
      </w:r>
      <w:r>
        <w:rPr>
          <w:bCs/>
          <w:b/>
        </w:rPr>
        <w:t xml:space="preserve">Pakistan Islamabad</w:t>
      </w:r>
      <w:r>
        <w:t xml:space="preserve">.</w:t>
      </w:r>
    </w:p>
    <w:bookmarkEnd w:id="21"/>
    <w:bookmarkStart w:id="22" w:name="X3d2ab430f4b56b80a0934e4ffee7868a135e388"/>
    <w:p>
      <w:pPr>
        <w:pStyle w:val="Heading2"/>
      </w:pPr>
      <w:r>
        <w:t xml:space="preserve">Regulatory Framework and Quality Assurance</w:t>
      </w:r>
    </w:p>
    <w:p>
      <w:pPr>
        <w:pStyle w:val="FirstParagraph"/>
      </w:pPr>
      <w:r>
        <w:t xml:space="preserve">In</w:t>
      </w:r>
      <w:r>
        <w:t xml:space="preserve"> </w:t>
      </w:r>
      <w:r>
        <w:rPr>
          <w:bCs/>
          <w:b/>
        </w:rPr>
        <w:t xml:space="preserve">Pakistan Islamabad</w:t>
      </w:r>
      <w:r>
        <w:t xml:space="preserve">, the regulatory environment plays a critical role in defining the boundaries and responsibilities of pharmacy practice. The Drug Regulatory Authority of Pakistan (DRAP) works in tandem with provincial bodies to ensure that medicines are safe, effective, and of high quality. Pharmacists serve as the first line of defense against counterfeit substandard medicines. In a capital city where commerce is vibrant, the risk of illicit drug trade is higher compared to rural areas; therefore, the vigilance required from a</w:t>
      </w:r>
      <w:r>
        <w:t xml:space="preserve"> </w:t>
      </w:r>
      <w:r>
        <w:rPr>
          <w:bCs/>
          <w:b/>
        </w:rPr>
        <w:t xml:space="preserve">Pharmacist</w:t>
      </w:r>
      <w:r>
        <w:t xml:space="preserve"> </w:t>
      </w:r>
      <w:r>
        <w:t xml:space="preserve">in Islamabad is exceptionally high.</w:t>
      </w:r>
      <w:r>
        <w:t xml:space="preserve"> </w:t>
      </w:r>
      <w:r>
        <w:t xml:space="preserve">Moreover, recent initiatives by the government have focused on standardizing pharmacy education and practice. The Pharmacy Council of Pakistan oversees licensing and accreditation of pharmacy colleges across the country, including those in</w:t>
      </w:r>
      <w:r>
        <w:t xml:space="preserve"> </w:t>
      </w:r>
      <w:r>
        <w:rPr>
          <w:bCs/>
          <w:b/>
        </w:rPr>
        <w:t xml:space="preserve">Pakistan Islamabad</w:t>
      </w:r>
      <w:r>
        <w:t xml:space="preserve">. Despite these efforts, challenges remain regarding enforcement. The presence of unqualified personnel in some retail outlets continues to undermine public trust. Strengthening the regulatory oversight ensures that every individual dispensing medication holds a valid license and adheres to ethical standards set for the professional</w:t>
      </w:r>
      <w:r>
        <w:t xml:space="preserve"> </w:t>
      </w:r>
      <w:r>
        <w:rPr>
          <w:bCs/>
          <w:b/>
        </w:rPr>
        <w:t xml:space="preserve">Pharmacist</w:t>
      </w:r>
      <w:r>
        <w:t xml:space="preserve">.</w:t>
      </w:r>
    </w:p>
    <w:bookmarkEnd w:id="22"/>
    <w:bookmarkStart w:id="23" w:name="X728e6b0633bd503d55796089f1a8aaae7880137"/>
    <w:p>
      <w:pPr>
        <w:pStyle w:val="Heading2"/>
      </w:pPr>
      <w:r>
        <w:t xml:space="preserve">Challenges Facing Pharmacy Practice in Islamabad</w:t>
      </w:r>
    </w:p>
    <w:p>
      <w:pPr>
        <w:pStyle w:val="FirstParagraph"/>
      </w:pPr>
      <w:r>
        <w:t xml:space="preserve">While</w:t>
      </w:r>
      <w:r>
        <w:t xml:space="preserve"> </w:t>
      </w:r>
      <w:r>
        <w:rPr>
          <w:bCs/>
          <w:b/>
        </w:rPr>
        <w:t xml:space="preserve">Pakistan Islamabad</w:t>
      </w:r>
      <w:r>
        <w:t xml:space="preserve"> </w:t>
      </w:r>
      <w:r>
        <w:t xml:space="preserve">boasts advanced healthcare facilities, several challenges impede the optimal functioning of pharmacists. One major issue is the limited scope of practice legislation. Unlike in many Western countries, clinical pharmacists in Pakistan do not yet have independent prescribing authority or comprehensive collaborative practice agreements with physicians. This restricts their ability to fully utilize their expertise in optimizing patient therapy.</w:t>
      </w:r>
      <w:r>
        <w:t xml:space="preserve"> </w:t>
      </w:r>
      <w:r>
        <w:t xml:space="preserve">Additionally, there is a shortage of specialized training programs for clinical pharmacy within</w:t>
      </w:r>
      <w:r>
        <w:t xml:space="preserve"> </w:t>
      </w:r>
      <w:r>
        <w:rPr>
          <w:bCs/>
          <w:b/>
        </w:rPr>
        <w:t xml:space="preserve">Pakistan Islamabad</w:t>
      </w:r>
      <w:r>
        <w:t xml:space="preserve">. While post-graduate opportunities are growing, many pharmacy graduates lack exposure to clinical rotations during their undergraduate studies. This gap results in a workforce that is strong in compounding and distribution but may require additional support to integrate seamlessly into clinical teams.</w:t>
      </w:r>
      <w:r>
        <w:t xml:space="preserve"> </w:t>
      </w:r>
      <w:r>
        <w:t xml:space="preserve">Another significant challenge is the economic disparity. In</w:t>
      </w:r>
      <w:r>
        <w:t xml:space="preserve"> </w:t>
      </w:r>
      <w:r>
        <w:rPr>
          <w:bCs/>
          <w:b/>
        </w:rPr>
        <w:t xml:space="preserve">Pakistan Islamabad</w:t>
      </w:r>
      <w:r>
        <w:t xml:space="preserve">, while affluent neighborhoods have access to premium pharmaceutical services, lower-income areas often struggle with affordability and accessibility of quality medicines. The</w:t>
      </w:r>
      <w:r>
        <w:t xml:space="preserve"> </w:t>
      </w:r>
      <w:r>
        <w:rPr>
          <w:bCs/>
          <w:b/>
        </w:rPr>
        <w:t xml:space="preserve">Pharmacist</w:t>
      </w:r>
      <w:r>
        <w:t xml:space="preserve"> </w:t>
      </w:r>
      <w:r>
        <w:t xml:space="preserve">must navigate these socioeconomic disparities, advocating for essential medicines that are both effective and affordable for all citizens.</w:t>
      </w:r>
    </w:p>
    <w:bookmarkEnd w:id="23"/>
    <w:bookmarkStart w:id="24" w:name="the-future-outlook-and-recommendations"/>
    <w:p>
      <w:pPr>
        <w:pStyle w:val="Heading2"/>
      </w:pPr>
      <w:r>
        <w:t xml:space="preserve">The Future Outlook and Recommendations</w:t>
      </w:r>
    </w:p>
    <w:p>
      <w:pPr>
        <w:pStyle w:val="FirstParagraph"/>
      </w:pPr>
      <w:r>
        <w:t xml:space="preserve">To harness the full potential of pharmacy services in</w:t>
      </w:r>
      <w:r>
        <w:t xml:space="preserve"> </w:t>
      </w:r>
      <w:r>
        <w:rPr>
          <w:bCs/>
          <w:b/>
        </w:rPr>
        <w:t xml:space="preserve">Pakistan Islamabad</w:t>
      </w:r>
      <w:r>
        <w:t xml:space="preserve">, several strategic steps are recommended. First, there should be an urgent push for legislative reforms that recognize the clinical role of the</w:t>
      </w:r>
      <w:r>
        <w:t xml:space="preserve"> </w:t>
      </w:r>
      <w:r>
        <w:rPr>
          <w:bCs/>
          <w:b/>
        </w:rPr>
        <w:t xml:space="preserve">Pharmacist</w:t>
      </w:r>
      <w:r>
        <w:t xml:space="preserve">. This includes granting limited prescribing rights for common ailments and allowing pharmacists to manage chronic disease protocols under supervision.</w:t>
      </w:r>
      <w:r>
        <w:t xml:space="preserve"> </w:t>
      </w:r>
      <w:r>
        <w:t xml:space="preserve">Secondly, educational institutions in</w:t>
      </w:r>
      <w:r>
        <w:t xml:space="preserve"> </w:t>
      </w:r>
      <w:r>
        <w:rPr>
          <w:bCs/>
          <w:b/>
        </w:rPr>
        <w:t xml:space="preserve">Pakistan Islamabad</w:t>
      </w:r>
      <w:r>
        <w:t xml:space="preserve"> </w:t>
      </w:r>
      <w:r>
        <w:t xml:space="preserve">must enhance their curricula to include more practical, hands-on training in clinical settings. Collaboration between universities and hospitals can facilitate internships where students learn directly from experienced practitioners.</w:t>
      </w:r>
      <w:r>
        <w:t xml:space="preserve"> </w:t>
      </w:r>
      <w:r>
        <w:t xml:space="preserve">Thirdly, technology integration offers a promising avenue for improvement. The adoption of Electronic Prescription Systems (EPS) in</w:t>
      </w:r>
      <w:r>
        <w:t xml:space="preserve"> </w:t>
      </w:r>
      <w:r>
        <w:rPr>
          <w:bCs/>
          <w:b/>
        </w:rPr>
        <w:t xml:space="preserve">Pakistan Islamabad</w:t>
      </w:r>
      <w:r>
        <w:t xml:space="preserve"> </w:t>
      </w:r>
      <w:r>
        <w:t xml:space="preserve">can reduce errors and improve communication between doctors and pharmacists. Digital health platforms can also empower pharmacists to provide remote counseling, expanding their reach beyond physical clinic walls.</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Pharmacist</w:t>
      </w:r>
      <w:r>
        <w:t xml:space="preserve"> </w:t>
      </w:r>
      <w:r>
        <w:t xml:space="preserve">in</w:t>
      </w:r>
      <w:r>
        <w:t xml:space="preserve"> </w:t>
      </w:r>
      <w:r>
        <w:rPr>
          <w:bCs/>
          <w:b/>
        </w:rPr>
        <w:t xml:space="preserve">Pakistan Islamabad</w:t>
      </w:r>
      <w:r>
        <w:t xml:space="preserve"> </w:t>
      </w:r>
      <w:r>
        <w:t xml:space="preserve">stands at a critical juncture of transition and growth. As the healthcare system evolves to meet complex public health needs, pharmacists are increasingly recognized not just as dispensers of drugs, but as essential healthcare professionals contributing to patient safety and therapeutic outcomes. The unique context of</w:t>
      </w:r>
      <w:r>
        <w:t xml:space="preserve"> </w:t>
      </w:r>
      <w:r>
        <w:rPr>
          <w:bCs/>
          <w:b/>
        </w:rPr>
        <w:t xml:space="preserve">Pakistan Islamabad</w:t>
      </w:r>
      <w:r>
        <w:t xml:space="preserve">, with its blend of modern infrastructure and traditional practices, provides a fertile ground for innovation in pharmacy services.</w:t>
      </w:r>
      <w:r>
        <w:t xml:space="preserve"> </w:t>
      </w:r>
      <w:r>
        <w:t xml:space="preserve">By addressing regulatory barriers, enhancing educational standards, and leveraging technology, stakeholders can ensure that pharmacists are fully equipped to serve the population of</w:t>
      </w:r>
      <w:r>
        <w:t xml:space="preserve"> </w:t>
      </w:r>
      <w:r>
        <w:rPr>
          <w:bCs/>
          <w:b/>
        </w:rPr>
        <w:t xml:space="preserve">Pakistan Islamabad</w:t>
      </w:r>
      <w:r>
        <w:t xml:space="preserve">. Ultimately, investing in the pharmacy profession is an investment in public health. As we look toward the future, it is imperative that policymakers, healthcare providers, and educators work collaboratively to elevate the status of the</w:t>
      </w:r>
      <w:r>
        <w:t xml:space="preserve"> </w:t>
      </w:r>
      <w:r>
        <w:rPr>
          <w:bCs/>
          <w:b/>
        </w:rPr>
        <w:t xml:space="preserve">Pharmacist</w:t>
      </w:r>
      <w:r>
        <w:t xml:space="preserve">, ensuring they receive due recognition for their indispensable role in maintaining the health and well-being of society. The journey toward a robust pharmacy practice model in</w:t>
      </w:r>
      <w:r>
        <w:t xml:space="preserve"> </w:t>
      </w:r>
      <w:r>
        <w:rPr>
          <w:bCs/>
          <w:b/>
        </w:rPr>
        <w:t xml:space="preserve">Pakistan Islamabad</w:t>
      </w:r>
      <w:r>
        <w:t xml:space="preserve"> </w:t>
      </w:r>
      <w:r>
        <w:t xml:space="preserve">is ongoing, but with dedicated effort, it promises significant benefits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Pharmacist in Pakistan Islamabad</dc:title>
  <dc:creator/>
  <dc:language>en</dc:language>
  <cp:keywords/>
  <dcterms:created xsi:type="dcterms:W3CDTF">2026-07-29T12:08:42Z</dcterms:created>
  <dcterms:modified xsi:type="dcterms:W3CDTF">2026-07-29T12:08:42Z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