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Sudan</w:t>
      </w:r>
      <w:r>
        <w:t xml:space="preserve"> </w:t>
      </w:r>
      <w:r>
        <w:t xml:space="preserve">Khartoum:</w:t>
      </w:r>
      <w:r>
        <w:t xml:space="preserve"> </w:t>
      </w:r>
      <w:r>
        <w:t xml:space="preserve">Challenges,</w:t>
      </w:r>
      <w:r>
        <w:t xml:space="preserve"> </w:t>
      </w:r>
      <w:r>
        <w:t xml:space="preserve">Responsibilities,</w:t>
      </w:r>
      <w:r>
        <w:t xml:space="preserve"> </w:t>
      </w:r>
      <w:r>
        <w:t xml:space="preserve">and</w:t>
      </w:r>
      <w:r>
        <w:t xml:space="preserve"> </w:t>
      </w:r>
      <w:r>
        <w:t xml:space="preserve">Future</w:t>
      </w:r>
      <w:r>
        <w:t xml:space="preserve"> </w:t>
      </w:r>
      <w:r>
        <w:t xml:space="preserve">Perspectives</w:t>
      </w:r>
    </w:p>
    <w:bookmarkStart w:id="20" w:name="X46202486b08cd445c92cc5492360b18c2f60a7b"/>
    <w:p>
      <w:pPr>
        <w:pStyle w:val="Heading1"/>
      </w:pPr>
      <w:r>
        <w:t xml:space="preserve">The Role of the Pharmacist in Sudan Khartoum: Challenges, Responsibilities, and Future Perspectives</w:t>
      </w:r>
    </w:p>
    <w:p>
      <w:pPr>
        <w:pStyle w:val="FirstParagraph"/>
      </w:pPr>
      <w:r>
        <w:t xml:space="preserve">A Term Paper Submitted for Academic Review</w:t>
      </w:r>
      <w:r>
        <w:br/>
      </w:r>
      <w:r>
        <w:t xml:space="preserve">Sudan Khartoum Contextual Analysis</w:t>
      </w:r>
    </w:p>
    <w:bookmarkEnd w:id="20"/>
    <w:p>
      <w:pPr>
        <w:pStyle w:val="BodyText"/>
      </w:pPr>
      <w:r>
        <w:rPr>
          <w:bCs/>
          <w:b/>
        </w:rPr>
        <w:t xml:space="preserve">Abstract:</w:t>
      </w:r>
      <w:r>
        <w:br/>
      </w:r>
      <w:r>
        <w:t xml:space="preserve">This term paper examines the critical role of the Pharmacist within the healthcare system of Sudan, with a specific focus on the capital city, Sudan Khartoum. It analyzes historical developments, current clinical responsibilities, and the significant socio-economic challenges faced by pharmaceutical professionals in this region. The paper argues that despite systemic hardships and infrastructural deficits, pharmacists in Sudan Khartoum serve as indispensable pillars of public health, acting not only as dispensers of medication but also as primary care providers and community health educators.</w:t>
      </w:r>
    </w:p>
    <w:bookmarkStart w:id="21" w:name="introduction"/>
    <w:p>
      <w:pPr>
        <w:pStyle w:val="Heading2"/>
      </w:pPr>
      <w:r>
        <w:t xml:space="preserve">1. Introduction</w:t>
      </w:r>
    </w:p>
    <w:p>
      <w:pPr>
        <w:pStyle w:val="FirstParagraph"/>
      </w:pPr>
      <w:r>
        <w:t xml:space="preserve">The healthcare landscape in Sudan has undergone profound transformations over the past few decades, driven by political instability, economic fluctuations, and public health crises. Within this complex environment, the Pharmacist stands as a central figure in medical care delivery. This term paper specifically addresses the unique context of Sudan Khartoum, a densely populated urban center that serves as both a medical hub for the entire nation and a focal point for humanitarian challenges. Understanding the dynamics of pharmacy practice in Sudan Khartoum is essential for comprehending how healthcare is accessed by millions of citizens who rely on these professionals for medication access and health guidance.</w:t>
      </w:r>
    </w:p>
    <w:p>
      <w:pPr>
        <w:pStyle w:val="BodyText"/>
      </w:pPr>
      <w:r>
        <w:t xml:space="preserve">In many developing nations, pharmacists are often viewed merely as vendors of drugs. However, in Sudan Khartoum, the scope of practice has expanded out of necessity. Due to shortages in other medical specialties and limited access to general practitioners in lower-income areas within the capital's districts such as Omdurman and Bahri (which form part Greater Khartoum), patients increasingly turn to pharmacists for initial diagnosis and treatment advice. This paper explores how the identity of the Pharmacist in Sudan Khartoum has evolved from a technical role to a multifaceted clinical profession.</w:t>
      </w:r>
    </w:p>
    <w:bookmarkEnd w:id="21"/>
    <w:bookmarkStart w:id="22" w:name="X1e461654da3f4464c5fa25996192a8d81fa2128"/>
    <w:p>
      <w:pPr>
        <w:pStyle w:val="Heading2"/>
      </w:pPr>
      <w:r>
        <w:t xml:space="preserve">2. Historical Context and Educational Framework</w:t>
      </w:r>
    </w:p>
    <w:p>
      <w:pPr>
        <w:pStyle w:val="FirstParagraph"/>
      </w:pPr>
      <w:r>
        <w:t xml:space="preserve">The foundation of pharmacy practice in Sudan is rooted in colonial history but has matured significantly since independence. The University of Khartoum, specifically its Faculty of Pharmacy, has been the primary institution training pharmacists for the country. For a Pharmacist graduating in Sudan Khartoum today, the curriculum includes rigorous training in medicinal chemistry, pharmacology, and clinical pharmacy.</w:t>
      </w:r>
    </w:p>
    <w:p>
      <w:pPr>
        <w:pStyle w:val="BodyText"/>
      </w:pPr>
      <w:r>
        <w:t xml:space="preserve">However, a gap often exists between theoretical education and practical reality. While students learn evidence-based medicine globally available standards of care in Sudan Khartoum frequently diverge due to resource limitations. This dissonance requires the Pharmacist to exercise heightened clinical judgment and adaptability. The educational framework aims to produce professionals who can navigate these discrepancies, ensuring that even with limited resources, patient safety remains paramount.</w:t>
      </w:r>
    </w:p>
    <w:bookmarkEnd w:id="22"/>
    <w:bookmarkStart w:id="25" w:name="Xcd3ec57dce56249edad306aa2255d0c1f44d7a2"/>
    <w:p>
      <w:pPr>
        <w:pStyle w:val="Heading2"/>
      </w:pPr>
      <w:r>
        <w:t xml:space="preserve">3. Clinical Responsibilities and Public Health Roles</w:t>
      </w:r>
    </w:p>
    <w:p>
      <w:pPr>
        <w:pStyle w:val="FirstParagraph"/>
      </w:pPr>
      <w:r>
        <w:t xml:space="preserve">In modern Sudan Khartoum, the Pharmacist performs a wide array of duties extending far beyond the counter. In public hospitals such as Al-Khartoum Teaching Hospital and private clinics across neighborhoods like Hili and Nuhuda, pharmacists engage in clinical trials management, drug storage supervision under strict temperature controls (a critical issue given power stability issues), and antimicrobial stewardship.</w:t>
      </w:r>
    </w:p>
    <w:bookmarkStart w:id="23" w:name="primary-care-provision"/>
    <w:p>
      <w:pPr>
        <w:pStyle w:val="Heading3"/>
      </w:pPr>
      <w:r>
        <w:t xml:space="preserve">3.1 Primary Care Provision</w:t>
      </w:r>
    </w:p>
    <w:p>
      <w:pPr>
        <w:pStyle w:val="FirstParagraph"/>
      </w:pPr>
      <w:r>
        <w:t xml:space="preserve">A defining characteristic of pharmacy practice in Sudan Khartoum is the provision of primary care. Many residents, particularly in informal settlements where medical infrastructure is scarce, rely on community pharmacies for treating common ailments such as malaria, typhoid fever, and respiratory infections. The Pharmacist acts as a gatekeeper to the health system, triaging patients and determining when specialist referral is necessary. This role mitigates the burden on overcrowded emergency rooms in major Khartoum hospitals.</w:t>
      </w:r>
    </w:p>
    <w:bookmarkEnd w:id="23"/>
    <w:bookmarkStart w:id="24" w:name="disease-surveillance"/>
    <w:p>
      <w:pPr>
        <w:pStyle w:val="Heading3"/>
      </w:pPr>
      <w:r>
        <w:t xml:space="preserve">3.2 Disease Surveillance</w:t>
      </w:r>
    </w:p>
    <w:p>
      <w:pPr>
        <w:pStyle w:val="FirstParagraph"/>
      </w:pPr>
      <w:r>
        <w:t xml:space="preserve">The Pharmacist also plays a vital role in epidemiological surveillance. In Sudan Khartoum, outbreaks of cholera and meningitis are recurrent concerns, particularly during the rainy season. Pharmacists monitor drug sales trends to detect early spikes in illness cases. This data is often shared with the Ministry of Health to aid in rapid response efforts, highlighting the Pharmacist's role as a sentinel for public health threats.</w:t>
      </w:r>
    </w:p>
    <w:bookmarkEnd w:id="24"/>
    <w:bookmarkEnd w:id="25"/>
    <w:bookmarkStart w:id="29" w:name="X326490c8a2ad8a2e9f038b3d10b181b26359a5a"/>
    <w:p>
      <w:pPr>
        <w:pStyle w:val="Heading2"/>
      </w:pPr>
      <w:r>
        <w:t xml:space="preserve">4. Challenges Facing Pharmacist Practice in Sudan Khartoum</w:t>
      </w:r>
    </w:p>
    <w:p>
      <w:pPr>
        <w:pStyle w:val="FirstParagraph"/>
      </w:pPr>
      <w:r>
        <w:t xml:space="preserve">The professional life of a Pharmacist in Sudan Khartoum is fraught with systemic challenges that impact both their practice and patient outcomes. These challenges are multifaceted, involving economic, infrastructural, and regulatory domains.</w:t>
      </w:r>
    </w:p>
    <w:bookmarkStart w:id="26" w:name="economic-instability-and-drug-shortages"/>
    <w:p>
      <w:pPr>
        <w:pStyle w:val="Heading3"/>
      </w:pPr>
      <w:r>
        <w:t xml:space="preserve">4.1 Economic Instability and Drug Shortages</w:t>
      </w:r>
    </w:p>
    <w:p>
      <w:pPr>
        <w:pStyle w:val="FirstParagraph"/>
      </w:pPr>
      <w:r>
        <w:t xml:space="preserve">Economic sanctions and internal currency devaluation have severely impacted the pharmaceutical supply chain in Sudan Khartoum. Pharmacist professionals frequently face the moral dilemma of prescribing alternative treatments when first-line drugs are unavailable or unaffordable. The cost of importing raw materials has skyrocketed, leading to periodic shortages of essential medicines such as insulin, antibiotics, and antihypertensives. This forces the Pharmacist to engage in complex negotiation with suppliers and patients alike.</w:t>
      </w:r>
    </w:p>
    <w:bookmarkEnd w:id="26"/>
    <w:bookmarkStart w:id="27" w:name="infrastructure-deficits"/>
    <w:p>
      <w:pPr>
        <w:pStyle w:val="Heading3"/>
      </w:pPr>
      <w:r>
        <w:t xml:space="preserve">4.2 Infrastructure Deficits</w:t>
      </w:r>
    </w:p>
    <w:p>
      <w:pPr>
        <w:pStyle w:val="FirstParagraph"/>
      </w:pPr>
      <w:r>
        <w:t xml:space="preserve">The stability of electricity and water supply in Sudan Khartoum remains a critical challenge for pharmaceutical storage. Many medications require cold chain management, which is difficult to maintain during frequent power outages. Pharmacist must invest in independent generators or solar solutions, increasing operational costs. Furthermore, the digitalization of pharmacy records is slow due to internet connectivity issues and lack of standardized software infrastructure across private and public sectors.</w:t>
      </w:r>
    </w:p>
    <w:bookmarkEnd w:id="27"/>
    <w:bookmarkStart w:id="28" w:name="regulatory-enforcement"/>
    <w:p>
      <w:pPr>
        <w:pStyle w:val="Heading3"/>
      </w:pPr>
      <w:r>
        <w:t xml:space="preserve">4.3 Regulatory Enforcement</w:t>
      </w:r>
    </w:p>
    <w:p>
      <w:pPr>
        <w:pStyle w:val="FirstParagraph"/>
      </w:pPr>
      <w:r>
        <w:t xml:space="preserve">The Sudan Food and Drug Authority (SFDA) works to regulate practice, but enforcement in dense urban centers like Khartoum can be inconsistent. The prevalence of counterfeit medications remains a threat. Pharmacist must possess advanced knowledge in supply chain verification to protect their clientele from substandard products, a task that requires resources and training that are not always accessible.</w:t>
      </w:r>
    </w:p>
    <w:bookmarkEnd w:id="28"/>
    <w:bookmarkEnd w:id="29"/>
    <w:bookmarkStart w:id="30" w:name="future-perspectives-and-recommendations"/>
    <w:p>
      <w:pPr>
        <w:pStyle w:val="Heading2"/>
      </w:pPr>
      <w:r>
        <w:t xml:space="preserve">5. Future Perspectives and Recommendations</w:t>
      </w:r>
    </w:p>
    <w:p>
      <w:pPr>
        <w:pStyle w:val="FirstParagraph"/>
      </w:pPr>
      <w:r>
        <w:t xml:space="preserve">To strengthen the role of the Pharmacist in Sudan Khartoum, several strategic interventions are required. First, there must be an integration of clinical pharmacy services into primary health care centers across all districts of Greater Khartoum. This would formalize their role as primary care providers and alleviate pressure on hospital specialists.</w:t>
      </w:r>
    </w:p>
    <w:p>
      <w:pPr>
        <w:pStyle w:val="BodyText"/>
      </w:pPr>
      <w:r>
        <w:t xml:space="preserve">Second, continuous professional development is essential. Workshops and online training modules (where internet access permits) should focus on pharmacovigilance, antimicrobial resistance, and patient counseling skills tailored to the Sudanese cultural context.</w:t>
      </w:r>
    </w:p>
    <w:p>
      <w:pPr>
        <w:pStyle w:val="BodyText"/>
      </w:pPr>
      <w:r>
        <w:t xml:space="preserve">Third, government policy must support local pharmaceutical manufacturing in Khartoum to reduce dependency on imports. By bolstering local production of generic essential drugs, the Pharmacist will have a more reliable supply chain and can focus more on clinical care rather than logistics.</w:t>
      </w:r>
    </w:p>
    <w:bookmarkEnd w:id="30"/>
    <w:bookmarkStart w:id="31" w:name="conclusion"/>
    <w:p>
      <w:pPr>
        <w:pStyle w:val="Heading2"/>
      </w:pPr>
      <w:r>
        <w:t xml:space="preserve">6. Conclusion</w:t>
      </w:r>
    </w:p>
    <w:p>
      <w:pPr>
        <w:pStyle w:val="FirstParagraph"/>
      </w:pPr>
      <w:r>
        <w:t xml:space="preserve">In conclusion, the Pharmacist in Sudan Khartoum is a resilient and indispensable professional who operates at the intersection of medical science, economics, and social welfare. Despite facing immense challenges related to infrastructure, economy, and regulation this group remains dedicated to improving health outcomes for the population. The evolution of their role from simple dispensers to active clinical partners in healthcare is a testament to their adaptability. Recognizing and supporting this profession is not merely an academic exercise but a practical necessity for strengthening the healthcare system of Sudan Khartoum. As the region continues to navigate its complex socio-political landscape, empowering the Pharmacist with better resources, training, and regulatory support will yield significant dividends for public health.</w:t>
      </w:r>
    </w:p>
    <w:bookmarkEnd w:id="31"/>
    <w:bookmarkStart w:id="32" w:name="references"/>
    <w:p>
      <w:pPr>
        <w:pStyle w:val="Heading2"/>
      </w:pPr>
      <w:r>
        <w:t xml:space="preserve">References</w:t>
      </w:r>
    </w:p>
    <w:p>
      <w:pPr>
        <w:numPr>
          <w:ilvl w:val="0"/>
          <w:numId w:val="1001"/>
        </w:numPr>
        <w:pStyle w:val="Compact"/>
      </w:pPr>
      <w:r>
        <w:t xml:space="preserve">Sudan Food and Drug Authority. (2023). *Annual Report on Pharmaceutical Regulation in Khartoum State*. SDFA Press.</w:t>
      </w:r>
    </w:p>
    <w:p>
      <w:pPr>
        <w:numPr>
          <w:ilvl w:val="0"/>
          <w:numId w:val="1001"/>
        </w:numPr>
        <w:pStyle w:val="Compact"/>
      </w:pPr>
      <w:r>
        <w:t xml:space="preserve">Mohammed, A., &amp; Osman, K. (2021). "Challenges of Cold Chain Management in Urban Pharmacies: A Case Study of Sudan Khartoum." *Journal of African Health Sciences*, 15(3), 45-52.</w:t>
      </w:r>
    </w:p>
    <w:p>
      <w:pPr>
        <w:numPr>
          <w:ilvl w:val="0"/>
          <w:numId w:val="1001"/>
        </w:numPr>
        <w:pStyle w:val="Compact"/>
      </w:pPr>
      <w:r>
        <w:t xml:space="preserve">University of Khartoum Faculty of Pharmacy. (2022). *Curriculum Review and Strategic Plan for Clinical Pharmacy Education*. UofK Publications.</w:t>
      </w:r>
    </w:p>
    <w:p>
      <w:pPr>
        <w:numPr>
          <w:ilvl w:val="0"/>
          <w:numId w:val="1001"/>
        </w:numPr>
        <w:pStyle w:val="Compact"/>
      </w:pPr>
      <w:r>
        <w:t xml:space="preserve">World Health Organization. (2019). *The Role of Pharmacists in Primary Health Care Systems: Global Perspectives with Regional Focus on East Africa*. WHO Regional Office for the Eastern Mediterranean.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Pharmacist in Sudan Khartoum: Challenges, Responsibilities, and Future Perspectives</dc:title>
  <dc:creator/>
  <dc:language>en</dc:language>
  <cp:keywords/>
  <dcterms:created xsi:type="dcterms:W3CDTF">2026-07-29T06:57:50Z</dcterms:created>
  <dcterms:modified xsi:type="dcterms:W3CDTF">2026-07-29T06:57:50Z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