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88e6954b8716989be8bbe17542d3fd8ed258651"/>
    <w:p>
      <w:pPr>
        <w:pStyle w:val="Heading1"/>
      </w:pPr>
      <w:r>
        <w:t xml:space="preserve">The Evolving Role of the Pharmacist in United States Chicago</w:t>
      </w:r>
    </w:p>
    <w:p>
      <w:pPr>
        <w:pStyle w:val="FirstParagraph"/>
      </w:pPr>
      <w:r>
        <w:rPr>
          <w:bCs/>
          <w:b/>
        </w:rPr>
        <w:t xml:space="preserve">A Term Paper Analysis of Clinical Practice, Public Health, and Community Integration in the Greater Chicago Area</w:t>
      </w:r>
    </w:p>
    <w:bookmarkStart w:id="20" w:name="Xf84431e5a235ed4901440b8873b0da2ea2e27b3"/>
    <w:p>
      <w:pPr>
        <w:pStyle w:val="Heading2"/>
      </w:pPr>
      <w:r>
        <w:t xml:space="preserve">I. Introduction: The Pharmacist as a Healthcare Pillar in United States Chicago</w:t>
      </w:r>
    </w:p>
    <w:p>
      <w:pPr>
        <w:pStyle w:val="FirstParagraph"/>
      </w:pPr>
      <w:r>
        <w:t xml:space="preserve">In the complex landscape of modern healthcare within the</w:t>
      </w:r>
      <w:r>
        <w:t xml:space="preserve"> </w:t>
      </w:r>
      <w:r>
        <w:rPr>
          <w:bCs/>
          <w:b/>
        </w:rPr>
        <w:t xml:space="preserve">United States Chicago</w:t>
      </w:r>
      <w:r>
        <w:t xml:space="preserve">, no professional plays a more ubiquitous yet increasingly vital role than that of the pharmacist. Historically viewed primarily as technicians who dispense medication, pharmacists have undergone a significant transformation into frontline healthcare providers. This term paper explores this evolution, specifically focusing on the unique challenges and opportunities present in Chicago, Illinois. As one of the largest metropolitan areas in the</w:t>
      </w:r>
      <w:r>
        <w:t xml:space="preserve"> </w:t>
      </w:r>
      <w:r>
        <w:rPr>
          <w:bCs/>
          <w:b/>
        </w:rPr>
        <w:t xml:space="preserve">United States</w:t>
      </w:r>
      <w:r>
        <w:t xml:space="preserve">, Chicago presents a diverse demographic tapestry that requires healthcare professionals who are not only medically competent but also culturally sensitive and community-oriented. The scope of this analysis will cover licensure requirements, clinical expansion, public health initiatives, and future trajectories for pharmacists operating within the city.</w:t>
      </w:r>
    </w:p>
    <w:bookmarkEnd w:id="20"/>
    <w:bookmarkStart w:id="21" w:name="Xda6c5f188c20a739bbe8cd4afd1ad5cba857b1a"/>
    <w:p>
      <w:pPr>
        <w:pStyle w:val="Heading2"/>
      </w:pPr>
      <w:r>
        <w:t xml:space="preserve">II. Educational Pathways and Licensure Standards</w:t>
      </w:r>
    </w:p>
    <w:p>
      <w:pPr>
        <w:pStyle w:val="FirstParagraph"/>
      </w:pPr>
      <w:r>
        <w:t xml:space="preserve">To understand the contemporary pharmacist in</w:t>
      </w:r>
      <w:r>
        <w:t xml:space="preserve"> </w:t>
      </w:r>
      <w:r>
        <w:rPr>
          <w:bCs/>
          <w:b/>
        </w:rPr>
        <w:t xml:space="preserve">United States Chicago</w:t>
      </w:r>
      <w:r>
        <w:t xml:space="preserve">, one must first examine the rigorous educational pathway required to enter the profession. In recent years, there has been a universal shift from Bachelor of Science in Pharmacy (BSPharm) degrees to Doctor of Pharmacy (Pharm.D.) programs. This change elevates the status of pharmacy professionals, aligning their education more closely with other doctoral-level healthcare providers such as physicians and dentists.</w:t>
      </w:r>
    </w:p>
    <w:p>
      <w:pPr>
        <w:pStyle w:val="BodyText"/>
      </w:pPr>
      <w:r>
        <w:t xml:space="preserve">For those aspiring to practice as a pharmacist in</w:t>
      </w:r>
      <w:r>
        <w:t xml:space="preserve"> </w:t>
      </w:r>
      <w:r>
        <w:rPr>
          <w:bCs/>
          <w:b/>
        </w:rPr>
        <w:t xml:space="preserve">United States Chicago</w:t>
      </w:r>
      <w:r>
        <w:t xml:space="preserve">, the journey involves completing an accredited Pharm.D. program, passing two major examinations: the North American Pharmacist Licensure Examination (NAPLEX) and the Multistate Pharmacy Jurisprudence Examination (MPJE). The MPJE is particularly critical for practitioners in Illinois, as it tests knowledge of state-specific laws and regulations. Given that</w:t>
      </w:r>
      <w:r>
        <w:t xml:space="preserve"> </w:t>
      </w:r>
      <w:r>
        <w:rPr>
          <w:bCs/>
          <w:b/>
        </w:rPr>
        <w:t xml:space="preserve">United States Chicago</w:t>
      </w:r>
      <w:r>
        <w:t xml:space="preserve"> </w:t>
      </w:r>
      <w:r>
        <w:t xml:space="preserve">operates under both federal guidelines and strict Illinois Board of Pharmacy statutes, pharmacists must maintain a dual awareness of national standards and local regulatory frameworks. This ensures that patient care remains compliant with the latest legal mandates regarding controlled substances, insurance reimbursements, and patient privacy.</w:t>
      </w:r>
    </w:p>
    <w:bookmarkEnd w:id="21"/>
    <w:bookmarkStart w:id="22" w:name="Xa8fd3980b5a37eadf4dd9fd4dc3bdee92f42688"/>
    <w:p>
      <w:pPr>
        <w:pStyle w:val="Heading2"/>
      </w:pPr>
      <w:r>
        <w:t xml:space="preserve">III. The Shift from Dispensing to Clinical Care</w:t>
      </w:r>
    </w:p>
    <w:p>
      <w:pPr>
        <w:pStyle w:val="FirstParagraph"/>
      </w:pPr>
      <w:r>
        <w:t xml:space="preserve">The most significant development in the role of the pharmacist in</w:t>
      </w:r>
      <w:r>
        <w:t xml:space="preserve"> </w:t>
      </w:r>
      <w:r>
        <w:rPr>
          <w:bCs/>
          <w:b/>
        </w:rPr>
        <w:t xml:space="preserve">United States Chicago</w:t>
      </w:r>
      <w:r>
        <w:t xml:space="preserve"> </w:t>
      </w:r>
      <w:r>
        <w:t xml:space="preserve">is the transition from product-centric care to patient-centric clinical services. While traditional dispensing remains a core function, it no longer defines the profession entirely. Pharmacists are now integral members of interdisciplinary healthcare teams, particularly within major hospital systems such as Rush University Medical Center, Northwestern Memorial Hospital, and Advocate Aurora Health.</w:t>
      </w:r>
    </w:p>
    <w:p>
      <w:pPr>
        <w:pStyle w:val="BodyText"/>
      </w:pPr>
      <w:r>
        <w:t xml:space="preserve">In these settings, pharmacists conduct comprehensive medication therapy management (MTM). This involves reviewing a patient’s medications to optimize therapeutic outcomes, minimize adverse effects, and reduce costs. For chronic conditions prevalent in the</w:t>
      </w:r>
      <w:r>
        <w:t xml:space="preserve"> </w:t>
      </w:r>
      <w:r>
        <w:rPr>
          <w:bCs/>
          <w:b/>
        </w:rPr>
        <w:t xml:space="preserve">United States Chicago</w:t>
      </w:r>
      <w:r>
        <w:t xml:space="preserve"> </w:t>
      </w:r>
      <w:r>
        <w:t xml:space="preserve">population—such as diabetes, hypertension, and asthma—pharmacists play a crucial role in monitoring blood glucose levels, adjusting dosages under collaborative practice agreements (CPAs), and educating patients on adherence. Furthermore, the rise of ambulatory care clinics in Chicago has allowed pharmacists to manage patient panels independently or alongside primary care physicians, significantly improving access to medication expertise for underserved communities.</w:t>
      </w:r>
    </w:p>
    <w:bookmarkEnd w:id="22"/>
    <w:bookmarkStart w:id="23" w:name="X548fa2cdc1118986f9e2a5ce762dd50be5ed1cf"/>
    <w:p>
      <w:pPr>
        <w:pStyle w:val="Heading2"/>
      </w:pPr>
      <w:r>
        <w:t xml:space="preserve">IV. Public Health Initiatives and Community Impact</w:t>
      </w:r>
    </w:p>
    <w:p>
      <w:pPr>
        <w:pStyle w:val="FirstParagraph"/>
      </w:pPr>
      <w:r>
        <w:t xml:space="preserve">Beyond clinical settings, the community pharmacist serves as a critical public health asset in</w:t>
      </w:r>
      <w:r>
        <w:t xml:space="preserve"> </w:t>
      </w:r>
      <w:r>
        <w:rPr>
          <w:bCs/>
          <w:b/>
        </w:rPr>
        <w:t xml:space="preserve">United States Chicago</w:t>
      </w:r>
      <w:r>
        <w:t xml:space="preserve">. With pharmacies often being the most accessible healthcare facilities in any neighborhood, pharmacists are positioned to lead initiatives that address urgent public health crises. One of the most visible contributions has been in vaccination efforts. During influenza seasons and major pandemics, pharmacists in Chicago have administered vaccines to millions of residents, alleviating pressure on emergency departments and primary care clinics.</w:t>
      </w:r>
    </w:p>
    <w:p>
      <w:pPr>
        <w:pStyle w:val="BodyText"/>
      </w:pPr>
      <w:r>
        <w:t xml:space="preserve">Additionally, the opioid epidemic has had a profound impact on</w:t>
      </w:r>
      <w:r>
        <w:t xml:space="preserve"> </w:t>
      </w:r>
      <w:r>
        <w:rPr>
          <w:bCs/>
          <w:b/>
        </w:rPr>
        <w:t xml:space="preserve">United States Chicago</w:t>
      </w:r>
      <w:r>
        <w:t xml:space="preserve">, necessitating a robust response from the pharmacy community. Pharmacists are now at the forefront of harm reduction strategies. They distribute naloxone (Narcan) kits to laypersons and first responders, provide counseling on safe opioid usage, and monitor prescription drug monitoring program (PDMP) databases to identify potential misuse. In neighborhoods heavily affected by substance use disorders, the pharmacist acts as a non-judgmental resource hub, bridging the gap between clinical treatment and social support services.</w:t>
      </w:r>
    </w:p>
    <w:bookmarkEnd w:id="23"/>
    <w:bookmarkStart w:id="24" w:name="Xdc9363427feb79c1873032103f72fc10c630319"/>
    <w:p>
      <w:pPr>
        <w:pStyle w:val="Heading2"/>
      </w:pPr>
      <w:r>
        <w:t xml:space="preserve">V. Health Equity and Cultural Competence in Chicago</w:t>
      </w:r>
    </w:p>
    <w:p>
      <w:pPr>
        <w:pStyle w:val="FirstParagraph"/>
      </w:pPr>
      <w:r>
        <w:t xml:space="preserve">A defining characteristic of healthcare in</w:t>
      </w:r>
      <w:r>
        <w:t xml:space="preserve"> </w:t>
      </w:r>
      <w:r>
        <w:rPr>
          <w:bCs/>
          <w:b/>
        </w:rPr>
        <w:t xml:space="preserve">United States Chicago</w:t>
      </w:r>
      <w:r>
        <w:t xml:space="preserve"> </w:t>
      </w:r>
      <w:r>
        <w:t xml:space="preserve">is its diversity. The city boasts significant populations of African American, Hispanic/Latino, Asian, and European descent communities. Consequently, the pharmacist must possess high levels of cultural competence. Language barriers can significantly impact medication adherence; therefore, pharmacists who speak languages such as Spanish or Polish are particularly valuable assets in their respective communities.</w:t>
      </w:r>
    </w:p>
    <w:p>
      <w:pPr>
        <w:pStyle w:val="BodyText"/>
      </w:pPr>
      <w:r>
        <w:t xml:space="preserve">In</w:t>
      </w:r>
      <w:r>
        <w:t xml:space="preserve"> </w:t>
      </w:r>
      <w:r>
        <w:rPr>
          <w:bCs/>
          <w:b/>
        </w:rPr>
        <w:t xml:space="preserve">United States Chicago</w:t>
      </w:r>
      <w:r>
        <w:t xml:space="preserve">, pharmacists often serve as liaisons between diverse patient populations and the healthcare system. They must navigate cultural beliefs regarding medicine, dietary restrictions related to religious practices that may affect drug metabolism (such as Ramadan fasting), and socioeconomic disparities that limit access to care. By tailoring their counseling approaches to respect these cultural nuances, pharmacists ensure equitable health outcomes. For instance, in areas with high prevalence of lactose intolerance or specific genetic predispositions found in certain ethnic groups, pharmacists provide targeted education on medication side effects and interactions.</w:t>
      </w:r>
    </w:p>
    <w:bookmarkEnd w:id="24"/>
    <w:bookmarkStart w:id="25" w:name="Xb8a60bf9424e5408804292191079899671be025"/>
    <w:p>
      <w:pPr>
        <w:pStyle w:val="Heading2"/>
      </w:pPr>
      <w:r>
        <w:t xml:space="preserve">VI. Technological Integration and Future Outlook</w:t>
      </w:r>
    </w:p>
    <w:p>
      <w:pPr>
        <w:pStyle w:val="FirstParagraph"/>
      </w:pPr>
      <w:r>
        <w:t xml:space="preserve">The future of the pharmacist in</w:t>
      </w:r>
      <w:r>
        <w:t xml:space="preserve"> </w:t>
      </w:r>
      <w:r>
        <w:rPr>
          <w:bCs/>
          <w:b/>
        </w:rPr>
        <w:t xml:space="preserve">United States Chicago</w:t>
      </w:r>
      <w:r>
        <w:t xml:space="preserve"> </w:t>
      </w:r>
      <w:r>
        <w:t xml:space="preserve">is deeply intertwined with technological advancement. Telepharmacy is expanding access to care for remote suburbs within the Greater Chicago area, allowing patients in underserved rural counties to consult with pharmacists based in the city via high-definition video conferencing. Furthermore, artificial intelligence (AI) and automation are streamlining dispensing processes, freeing up pharmacist time for direct patient contact.</w:t>
      </w:r>
    </w:p>
    <w:p>
      <w:pPr>
        <w:pStyle w:val="BodyText"/>
      </w:pPr>
      <w:r>
        <w:t xml:space="preserve">Looking ahead, the scope of practice for pharmacists continues to expand. Legislation in Illinois has increasingly granted pharmacists independent prescribing authority for certain preventive services and contraceptives. As these laws evolve, the role of the pharmacist will become even more autonomous. In</w:t>
      </w:r>
      <w:r>
        <w:t xml:space="preserve"> </w:t>
      </w:r>
      <w:r>
        <w:rPr>
          <w:bCs/>
          <w:b/>
        </w:rPr>
        <w:t xml:space="preserve">United States Chicago</w:t>
      </w:r>
      <w:r>
        <w:t xml:space="preserve">, this means that residents will likely encounter pharmacists not just as dispensers, but as primary providers for minor ailments and preventive care.</w:t>
      </w:r>
    </w:p>
    <w:bookmarkEnd w:id="25"/>
    <w:bookmarkStart w:id="26" w:name="vii.-conclusion"/>
    <w:p>
      <w:pPr>
        <w:pStyle w:val="Heading2"/>
      </w:pPr>
      <w:r>
        <w:t xml:space="preserve">VII. Conclusion</w:t>
      </w:r>
    </w:p>
    <w:p>
      <w:pPr>
        <w:pStyle w:val="FirstParagraph"/>
      </w:pPr>
      <w:r>
        <w:t xml:space="preserve">In conclusion, the profession of pharmacy in</w:t>
      </w:r>
      <w:r>
        <w:t xml:space="preserve"> </w:t>
      </w:r>
      <w:r>
        <w:rPr>
          <w:bCs/>
          <w:b/>
        </w:rPr>
        <w:t xml:space="preserve">United States Chicago</w:t>
      </w:r>
      <w:r>
        <w:t xml:space="preserve"> </w:t>
      </w:r>
      <w:r>
        <w:t xml:space="preserve">has transcended its traditional boundaries to become a dynamic and essential component of the healthcare ecosystem. The modern pharmacist is a doctor-level clinician, a public health leader, and a community advocate. Through rigorous education, clinical specialization, and commitment to health equity, pharmacists in Chicago are addressing some of the most pressing medical challenges of our time. As technology advances and regulatory frameworks adapt, the pharmacist will continue to be an indispensable resource for ensuring medication safety and promoting wellness across all demographics in</w:t>
      </w:r>
      <w:r>
        <w:t xml:space="preserve"> </w:t>
      </w:r>
      <w:r>
        <w:rPr>
          <w:bCs/>
          <w:b/>
        </w:rPr>
        <w:t xml:space="preserve">United States Chicago</w:t>
      </w:r>
      <w:r>
        <w:t xml:space="preserve">. The evolution of this profession reflects a broader shift towards collaborative, patient-centered care models that prioritize accessibility, expertise, and compassion.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United States Chicago</dc:title>
  <dc:creator/>
  <dc:language>en</dc:language>
  <cp:keywords/>
  <dcterms:created xsi:type="dcterms:W3CDTF">2026-07-29T15:46:41Z</dcterms:created>
  <dcterms:modified xsi:type="dcterms:W3CDTF">2026-07-29T15:46:41Z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